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4F" w:rsidRPr="00887C01" w:rsidRDefault="007A304F" w:rsidP="007A304F">
      <w:pPr>
        <w:shd w:val="clear" w:color="auto" w:fill="FFFFFF"/>
        <w:spacing w:line="234" w:lineRule="atLeast"/>
        <w:jc w:val="right"/>
        <w:rPr>
          <w:rFonts w:eastAsia="Times New Roman"/>
          <w:sz w:val="28"/>
          <w:szCs w:val="28"/>
        </w:rPr>
      </w:pPr>
      <w:bookmarkStart w:id="0" w:name="dieu_2_1"/>
      <w:r w:rsidRPr="00887C01">
        <w:rPr>
          <w:rFonts w:eastAsia="Times New Roman"/>
          <w:b/>
          <w:bCs/>
          <w:sz w:val="28"/>
          <w:szCs w:val="28"/>
        </w:rPr>
        <w:t>Mẫu 02</w:t>
      </w:r>
      <w:bookmarkEnd w:id="0"/>
    </w:p>
    <w:tbl>
      <w:tblPr>
        <w:tblW w:w="5159" w:type="pct"/>
        <w:tblCellSpacing w:w="0" w:type="dxa"/>
        <w:tblInd w:w="-289" w:type="dxa"/>
        <w:shd w:val="clear" w:color="auto" w:fill="FFFFFF"/>
        <w:tblCellMar>
          <w:left w:w="0" w:type="dxa"/>
          <w:right w:w="0" w:type="dxa"/>
        </w:tblCellMar>
        <w:tblLook w:val="04A0" w:firstRow="1" w:lastRow="0" w:firstColumn="1" w:lastColumn="0" w:noHBand="0" w:noVBand="1"/>
      </w:tblPr>
      <w:tblGrid>
        <w:gridCol w:w="5113"/>
        <w:gridCol w:w="10214"/>
      </w:tblGrid>
      <w:tr w:rsidR="00887C01" w:rsidRPr="00887C01" w:rsidTr="009529F0">
        <w:trPr>
          <w:tblCellSpacing w:w="0" w:type="dxa"/>
        </w:trPr>
        <w:tc>
          <w:tcPr>
            <w:tcW w:w="3119" w:type="dxa"/>
            <w:shd w:val="clear" w:color="auto" w:fill="FFFFFF"/>
            <w:tcMar>
              <w:top w:w="0" w:type="dxa"/>
              <w:left w:w="108" w:type="dxa"/>
              <w:bottom w:w="0" w:type="dxa"/>
              <w:right w:w="108" w:type="dxa"/>
            </w:tcMar>
            <w:hideMark/>
          </w:tcPr>
          <w:p w:rsidR="007A304F" w:rsidRPr="00887C01" w:rsidRDefault="0079526B" w:rsidP="00090260">
            <w:pPr>
              <w:spacing w:before="120" w:after="120" w:line="234" w:lineRule="atLeast"/>
              <w:jc w:val="center"/>
              <w:rPr>
                <w:rFonts w:eastAsia="Times New Roman"/>
                <w:sz w:val="26"/>
                <w:szCs w:val="26"/>
              </w:rPr>
            </w:pPr>
            <w:r w:rsidRPr="00887C01">
              <w:rPr>
                <w:rFonts w:eastAsia="Times New Roman"/>
                <w:b/>
                <w:bCs/>
                <w:noProof/>
                <w:sz w:val="26"/>
                <w:szCs w:val="26"/>
              </w:rPr>
              <mc:AlternateContent>
                <mc:Choice Requires="wps">
                  <w:drawing>
                    <wp:anchor distT="0" distB="0" distL="114300" distR="114300" simplePos="0" relativeHeight="251659264" behindDoc="0" locked="0" layoutInCell="1" allowOverlap="1" wp14:anchorId="03A3F182" wp14:editId="4374B855">
                      <wp:simplePos x="0" y="0"/>
                      <wp:positionH relativeFrom="column">
                        <wp:posOffset>986302</wp:posOffset>
                      </wp:positionH>
                      <wp:positionV relativeFrom="paragraph">
                        <wp:posOffset>487045</wp:posOffset>
                      </wp:positionV>
                      <wp:extent cx="1027569"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1027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CA71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7.65pt,38.35pt" to="158.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" strokecolor="black [3200]" strokeweight=".5pt">
                      <v:stroke joinstyle="miter"/>
                    </v:line>
                  </w:pict>
                </mc:Fallback>
              </mc:AlternateContent>
            </w:r>
            <w:r w:rsidR="007A304F" w:rsidRPr="00887C01">
              <w:rPr>
                <w:rFonts w:eastAsia="Times New Roman"/>
                <w:b/>
                <w:bCs/>
                <w:sz w:val="26"/>
                <w:szCs w:val="26"/>
              </w:rPr>
              <w:t>ỦY BAN NHÂN DÂN</w:t>
            </w:r>
            <w:r w:rsidR="007A304F" w:rsidRPr="00887C01">
              <w:rPr>
                <w:rFonts w:eastAsia="Times New Roman"/>
                <w:b/>
                <w:bCs/>
                <w:sz w:val="26"/>
                <w:szCs w:val="26"/>
              </w:rPr>
              <w:br/>
            </w:r>
            <w:r w:rsidR="00090260" w:rsidRPr="00887C01">
              <w:rPr>
                <w:rFonts w:eastAsia="Times New Roman"/>
                <w:b/>
                <w:bCs/>
                <w:sz w:val="26"/>
                <w:szCs w:val="26"/>
              </w:rPr>
              <w:t>PHƯỜNG KON TUM</w:t>
            </w:r>
          </w:p>
        </w:tc>
        <w:tc>
          <w:tcPr>
            <w:tcW w:w="6231" w:type="dxa"/>
            <w:shd w:val="clear" w:color="auto" w:fill="FFFFFF"/>
            <w:tcMar>
              <w:top w:w="0" w:type="dxa"/>
              <w:left w:w="108" w:type="dxa"/>
              <w:bottom w:w="0" w:type="dxa"/>
              <w:right w:w="108" w:type="dxa"/>
            </w:tcMar>
            <w:hideMark/>
          </w:tcPr>
          <w:p w:rsidR="007A304F" w:rsidRPr="00887C01" w:rsidRDefault="0079526B" w:rsidP="001C6AD6">
            <w:pPr>
              <w:spacing w:before="120" w:after="120" w:line="234" w:lineRule="atLeast"/>
              <w:jc w:val="center"/>
              <w:rPr>
                <w:rFonts w:eastAsia="Times New Roman"/>
                <w:sz w:val="28"/>
                <w:szCs w:val="28"/>
              </w:rPr>
            </w:pPr>
            <w:r w:rsidRPr="00887C01">
              <w:rPr>
                <w:rFonts w:eastAsia="Times New Roman"/>
                <w:b/>
                <w:bCs/>
                <w:noProof/>
                <w:sz w:val="26"/>
                <w:szCs w:val="26"/>
              </w:rPr>
              <mc:AlternateContent>
                <mc:Choice Requires="wps">
                  <w:drawing>
                    <wp:anchor distT="0" distB="0" distL="114300" distR="114300" simplePos="0" relativeHeight="251660288" behindDoc="0" locked="0" layoutInCell="1" allowOverlap="1" wp14:anchorId="6FD05FE1" wp14:editId="27FB3420">
                      <wp:simplePos x="0" y="0"/>
                      <wp:positionH relativeFrom="column">
                        <wp:posOffset>2097209</wp:posOffset>
                      </wp:positionH>
                      <wp:positionV relativeFrom="paragraph">
                        <wp:posOffset>486459</wp:posOffset>
                      </wp:positionV>
                      <wp:extent cx="2118511" cy="9054"/>
                      <wp:effectExtent l="0" t="0" r="34290" b="29210"/>
                      <wp:wrapNone/>
                      <wp:docPr id="2" name="Straight Connector 2"/>
                      <wp:cNvGraphicFramePr/>
                      <a:graphic xmlns:a="http://schemas.openxmlformats.org/drawingml/2006/main">
                        <a:graphicData uri="http://schemas.microsoft.com/office/word/2010/wordprocessingShape">
                          <wps:wsp>
                            <wps:cNvCnPr/>
                            <wps:spPr>
                              <a:xfrm flipV="1">
                                <a:off x="0" y="0"/>
                                <a:ext cx="2118511" cy="90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FA8B2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65.15pt,38.3pt" to="331.9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" strokecolor="black [3200]" strokeweight=".5pt">
                      <v:stroke joinstyle="miter"/>
                    </v:line>
                  </w:pict>
                </mc:Fallback>
              </mc:AlternateContent>
            </w:r>
            <w:r w:rsidR="007A304F" w:rsidRPr="00887C01">
              <w:rPr>
                <w:rFonts w:eastAsia="Times New Roman"/>
                <w:b/>
                <w:bCs/>
                <w:sz w:val="26"/>
                <w:szCs w:val="26"/>
              </w:rPr>
              <w:t>CỘNG HÒA XÃ HỘI CHỦ NGHĨA VIỆT NAM</w:t>
            </w:r>
            <w:r w:rsidR="007A304F" w:rsidRPr="00887C01">
              <w:rPr>
                <w:rFonts w:eastAsia="Times New Roman"/>
                <w:b/>
                <w:bCs/>
                <w:sz w:val="26"/>
                <w:szCs w:val="26"/>
              </w:rPr>
              <w:br/>
            </w:r>
            <w:r w:rsidR="007A304F" w:rsidRPr="00887C01">
              <w:rPr>
                <w:rFonts w:eastAsia="Times New Roman"/>
                <w:b/>
                <w:bCs/>
                <w:sz w:val="28"/>
                <w:szCs w:val="28"/>
              </w:rPr>
              <w:t>Độc lập - Tự do - Hạnh phúc</w:t>
            </w:r>
          </w:p>
        </w:tc>
      </w:tr>
      <w:tr w:rsidR="00887C01" w:rsidRPr="00887C01" w:rsidTr="009529F0">
        <w:trPr>
          <w:tblCellSpacing w:w="0" w:type="dxa"/>
        </w:trPr>
        <w:tc>
          <w:tcPr>
            <w:tcW w:w="3119" w:type="dxa"/>
            <w:shd w:val="clear" w:color="auto" w:fill="FFFFFF"/>
            <w:tcMar>
              <w:top w:w="0" w:type="dxa"/>
              <w:left w:w="108" w:type="dxa"/>
              <w:bottom w:w="0" w:type="dxa"/>
              <w:right w:w="108" w:type="dxa"/>
            </w:tcMar>
            <w:hideMark/>
          </w:tcPr>
          <w:p w:rsidR="007A304F" w:rsidRPr="00887C01" w:rsidRDefault="007A304F" w:rsidP="007A304F">
            <w:pPr>
              <w:spacing w:before="120" w:after="120" w:line="234" w:lineRule="atLeast"/>
              <w:jc w:val="center"/>
              <w:rPr>
                <w:rFonts w:eastAsia="Times New Roman"/>
                <w:sz w:val="28"/>
                <w:szCs w:val="28"/>
              </w:rPr>
            </w:pPr>
            <w:r w:rsidRPr="00887C01">
              <w:rPr>
                <w:rFonts w:eastAsia="Times New Roman"/>
                <w:sz w:val="28"/>
                <w:szCs w:val="28"/>
              </w:rPr>
              <w:t> </w:t>
            </w:r>
          </w:p>
        </w:tc>
        <w:tc>
          <w:tcPr>
            <w:tcW w:w="6231" w:type="dxa"/>
            <w:shd w:val="clear" w:color="auto" w:fill="FFFFFF"/>
            <w:tcMar>
              <w:top w:w="0" w:type="dxa"/>
              <w:left w:w="108" w:type="dxa"/>
              <w:bottom w:w="0" w:type="dxa"/>
              <w:right w:w="108" w:type="dxa"/>
            </w:tcMar>
            <w:hideMark/>
          </w:tcPr>
          <w:p w:rsidR="007A304F" w:rsidRPr="00887C01" w:rsidRDefault="001C6AD6" w:rsidP="00997624">
            <w:pPr>
              <w:spacing w:before="120" w:after="120" w:line="234" w:lineRule="atLeast"/>
              <w:jc w:val="center"/>
              <w:rPr>
                <w:rFonts w:eastAsia="Times New Roman"/>
                <w:sz w:val="28"/>
                <w:szCs w:val="28"/>
              </w:rPr>
            </w:pPr>
            <w:r w:rsidRPr="00887C01">
              <w:rPr>
                <w:rFonts w:eastAsia="Times New Roman"/>
                <w:i/>
                <w:iCs/>
                <w:sz w:val="28"/>
                <w:szCs w:val="28"/>
              </w:rPr>
              <w:t>Phường Kon Tum,</w:t>
            </w:r>
            <w:r w:rsidR="007A304F" w:rsidRPr="00887C01">
              <w:rPr>
                <w:rFonts w:eastAsia="Times New Roman"/>
                <w:i/>
                <w:iCs/>
                <w:sz w:val="28"/>
                <w:szCs w:val="28"/>
              </w:rPr>
              <w:t xml:space="preserve"> ngày</w:t>
            </w:r>
            <w:r w:rsidR="00997624">
              <w:rPr>
                <w:rFonts w:eastAsia="Times New Roman"/>
                <w:i/>
                <w:iCs/>
                <w:sz w:val="28"/>
                <w:szCs w:val="28"/>
              </w:rPr>
              <w:t xml:space="preserve"> 30 </w:t>
            </w:r>
            <w:r w:rsidR="007A304F" w:rsidRPr="00887C01">
              <w:rPr>
                <w:rFonts w:eastAsia="Times New Roman"/>
                <w:i/>
                <w:iCs/>
                <w:sz w:val="28"/>
                <w:szCs w:val="28"/>
              </w:rPr>
              <w:t>tháng</w:t>
            </w:r>
            <w:r w:rsidRPr="00887C01">
              <w:rPr>
                <w:rFonts w:eastAsia="Times New Roman"/>
                <w:i/>
                <w:iCs/>
                <w:sz w:val="28"/>
                <w:szCs w:val="28"/>
              </w:rPr>
              <w:t xml:space="preserve"> 11 </w:t>
            </w:r>
            <w:r w:rsidR="007A304F" w:rsidRPr="00887C01">
              <w:rPr>
                <w:rFonts w:eastAsia="Times New Roman"/>
                <w:i/>
                <w:iCs/>
                <w:sz w:val="28"/>
                <w:szCs w:val="28"/>
              </w:rPr>
              <w:t>năm</w:t>
            </w:r>
            <w:r w:rsidRPr="00887C01">
              <w:rPr>
                <w:rFonts w:eastAsia="Times New Roman"/>
                <w:i/>
                <w:iCs/>
                <w:sz w:val="28"/>
                <w:szCs w:val="28"/>
              </w:rPr>
              <w:t xml:space="preserve"> 2026.</w:t>
            </w:r>
          </w:p>
        </w:tc>
      </w:tr>
    </w:tbl>
    <w:p w:rsidR="003D26D4" w:rsidRPr="00887C01" w:rsidRDefault="003D26D4" w:rsidP="009529F0">
      <w:pPr>
        <w:shd w:val="clear" w:color="auto" w:fill="FFFFFF"/>
        <w:jc w:val="center"/>
        <w:rPr>
          <w:rFonts w:eastAsia="Times New Roman"/>
          <w:b/>
          <w:bCs/>
          <w:szCs w:val="28"/>
        </w:rPr>
      </w:pPr>
    </w:p>
    <w:p w:rsidR="009529F0" w:rsidRPr="00887C01" w:rsidRDefault="007A304F" w:rsidP="009529F0">
      <w:pPr>
        <w:shd w:val="clear" w:color="auto" w:fill="FFFFFF"/>
        <w:jc w:val="center"/>
        <w:rPr>
          <w:rFonts w:eastAsia="Times New Roman"/>
          <w:b/>
          <w:bCs/>
          <w:sz w:val="28"/>
          <w:szCs w:val="28"/>
        </w:rPr>
      </w:pPr>
      <w:r w:rsidRPr="00887C01">
        <w:rPr>
          <w:rFonts w:eastAsia="Times New Roman"/>
          <w:b/>
          <w:bCs/>
          <w:sz w:val="28"/>
          <w:szCs w:val="28"/>
        </w:rPr>
        <w:t xml:space="preserve">BẢN TỰ ĐÁNH GIÁ MỨC ĐỘ ĐẠT CHUẨN CÁC TIÊU CHÍ, </w:t>
      </w:r>
    </w:p>
    <w:p w:rsidR="007A304F" w:rsidRPr="00887C01" w:rsidRDefault="007A304F" w:rsidP="009529F0">
      <w:pPr>
        <w:shd w:val="clear" w:color="auto" w:fill="FFFFFF"/>
        <w:jc w:val="center"/>
        <w:rPr>
          <w:rFonts w:eastAsia="Times New Roman"/>
          <w:b/>
          <w:bCs/>
          <w:sz w:val="28"/>
          <w:szCs w:val="28"/>
        </w:rPr>
      </w:pPr>
      <w:r w:rsidRPr="00887C01">
        <w:rPr>
          <w:rFonts w:eastAsia="Times New Roman"/>
          <w:b/>
          <w:bCs/>
          <w:sz w:val="28"/>
          <w:szCs w:val="28"/>
        </w:rPr>
        <w:t>CHỈ TIÊU TIẾP CẬN PHÁP LUẬT</w:t>
      </w:r>
    </w:p>
    <w:p w:rsidR="009529F0" w:rsidRPr="00887C01" w:rsidRDefault="009529F0" w:rsidP="009529F0">
      <w:pPr>
        <w:shd w:val="clear" w:color="auto" w:fill="FFFFFF"/>
        <w:jc w:val="center"/>
        <w:rPr>
          <w:rFonts w:eastAsia="Times New Roman"/>
          <w:sz w:val="28"/>
          <w:szCs w:val="28"/>
        </w:rPr>
      </w:pPr>
    </w:p>
    <w:tbl>
      <w:tblPr>
        <w:tblW w:w="4972" w:type="pct"/>
        <w:tblCellSpacing w:w="0" w:type="dxa"/>
        <w:tblInd w:w="-152" w:type="dxa"/>
        <w:shd w:val="clear" w:color="auto" w:fill="FFFFFF"/>
        <w:tblCellMar>
          <w:left w:w="0" w:type="dxa"/>
          <w:right w:w="0" w:type="dxa"/>
        </w:tblCellMar>
        <w:tblLook w:val="04A0" w:firstRow="1" w:lastRow="0" w:firstColumn="1" w:lastColumn="0" w:noHBand="0" w:noVBand="1"/>
      </w:tblPr>
      <w:tblGrid>
        <w:gridCol w:w="1135"/>
        <w:gridCol w:w="3486"/>
        <w:gridCol w:w="8"/>
        <w:gridCol w:w="1577"/>
        <w:gridCol w:w="1033"/>
        <w:gridCol w:w="1033"/>
        <w:gridCol w:w="5329"/>
        <w:gridCol w:w="1151"/>
      </w:tblGrid>
      <w:tr w:rsidR="00887C01" w:rsidRPr="00887C01" w:rsidTr="006E335C">
        <w:trPr>
          <w:tblCellSpacing w:w="0" w:type="dxa"/>
        </w:trPr>
        <w:tc>
          <w:tcPr>
            <w:tcW w:w="385"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Tiêu chí, chỉ tiêu tiếp cận pháp luật</w:t>
            </w:r>
          </w:p>
        </w:tc>
        <w:tc>
          <w:tcPr>
            <w:tcW w:w="1182" w:type="pct"/>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Nội dung tiêu chí, chỉ tiêu tiếp cận pháp luật</w:t>
            </w:r>
          </w:p>
        </w:tc>
        <w:tc>
          <w:tcPr>
            <w:tcW w:w="537" w:type="pct"/>
            <w:gridSpan w:val="2"/>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Mức độ đạt chuẩn theo quy định</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Kết quả</w:t>
            </w:r>
            <w:r w:rsidRPr="00887C01">
              <w:rPr>
                <w:rFonts w:eastAsia="Times New Roman"/>
                <w:sz w:val="24"/>
                <w:szCs w:val="24"/>
              </w:rPr>
              <w:t xml:space="preserve"> </w:t>
            </w:r>
            <w:r w:rsidRPr="00887C01">
              <w:rPr>
                <w:rFonts w:eastAsia="Times New Roman"/>
                <w:b/>
                <w:bCs/>
                <w:sz w:val="24"/>
                <w:szCs w:val="24"/>
              </w:rPr>
              <w:t>thực hiện</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Kết quả tự đánh giá</w:t>
            </w:r>
          </w:p>
        </w:tc>
        <w:tc>
          <w:tcPr>
            <w:tcW w:w="1806" w:type="pct"/>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Tài liệu</w:t>
            </w:r>
            <w:r w:rsidRPr="00887C01">
              <w:rPr>
                <w:rFonts w:eastAsia="Times New Roman"/>
                <w:sz w:val="24"/>
                <w:szCs w:val="24"/>
              </w:rPr>
              <w:t xml:space="preserve"> </w:t>
            </w:r>
            <w:r w:rsidRPr="00887C01">
              <w:rPr>
                <w:rFonts w:eastAsia="Times New Roman"/>
                <w:b/>
                <w:bCs/>
                <w:sz w:val="24"/>
                <w:szCs w:val="24"/>
              </w:rPr>
              <w:t>chứng minh mức độ đạt các tiêu chí, chỉ tiêu tiếp cận pháp luật</w:t>
            </w:r>
          </w:p>
        </w:tc>
        <w:tc>
          <w:tcPr>
            <w:tcW w:w="390" w:type="pct"/>
            <w:tcBorders>
              <w:top w:val="single" w:sz="8" w:space="0" w:color="auto"/>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b/>
                <w:bCs/>
                <w:sz w:val="24"/>
                <w:szCs w:val="24"/>
              </w:rPr>
              <w:t>Chữ ký của công chức phụ trách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 </w:t>
            </w:r>
          </w:p>
        </w:tc>
        <w:tc>
          <w:tcPr>
            <w:tcW w:w="1182" w:type="pct"/>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 </w:t>
            </w:r>
          </w:p>
        </w:tc>
        <w:tc>
          <w:tcPr>
            <w:tcW w:w="537" w:type="pct"/>
            <w:gridSpan w:val="2"/>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(1)</w:t>
            </w:r>
          </w:p>
        </w:tc>
        <w:tc>
          <w:tcPr>
            <w:tcW w:w="350" w:type="pct"/>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(2)</w:t>
            </w:r>
          </w:p>
        </w:tc>
        <w:tc>
          <w:tcPr>
            <w:tcW w:w="350" w:type="pct"/>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(3)</w:t>
            </w:r>
          </w:p>
        </w:tc>
        <w:tc>
          <w:tcPr>
            <w:tcW w:w="1806" w:type="pct"/>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(4)</w:t>
            </w:r>
          </w:p>
        </w:tc>
        <w:tc>
          <w:tcPr>
            <w:tcW w:w="390" w:type="pct"/>
            <w:tcBorders>
              <w:top w:val="nil"/>
              <w:left w:val="nil"/>
              <w:bottom w:val="single" w:sz="8" w:space="0" w:color="auto"/>
              <w:right w:val="single" w:sz="8" w:space="0" w:color="auto"/>
            </w:tcBorders>
            <w:shd w:val="clear" w:color="auto" w:fill="FFFFFF"/>
            <w:vAlign w:val="center"/>
            <w:hideMark/>
          </w:tcPr>
          <w:p w:rsidR="007A304F" w:rsidRPr="00887C01" w:rsidRDefault="007A304F" w:rsidP="007A304F">
            <w:pPr>
              <w:spacing w:before="120" w:after="120" w:line="234" w:lineRule="atLeast"/>
              <w:jc w:val="center"/>
              <w:rPr>
                <w:rFonts w:eastAsia="Times New Roman"/>
                <w:sz w:val="24"/>
                <w:szCs w:val="24"/>
              </w:rPr>
            </w:pPr>
            <w:r w:rsidRPr="00887C01">
              <w:rPr>
                <w:rFonts w:eastAsia="Times New Roman"/>
                <w:sz w:val="24"/>
                <w:szCs w:val="24"/>
              </w:rPr>
              <w:t> </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jc w:val="center"/>
              <w:rPr>
                <w:rFonts w:eastAsia="Times New Roman"/>
                <w:sz w:val="24"/>
                <w:szCs w:val="24"/>
              </w:rPr>
            </w:pPr>
            <w:r w:rsidRPr="00887C01">
              <w:rPr>
                <w:rFonts w:eastAsia="Times New Roman"/>
                <w:b/>
                <w:bCs/>
                <w:sz w:val="24"/>
                <w:szCs w:val="24"/>
              </w:rPr>
              <w:t>Tiêu chí 1</w:t>
            </w:r>
          </w:p>
        </w:tc>
        <w:tc>
          <w:tcPr>
            <w:tcW w:w="1182" w:type="pct"/>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rPr>
                <w:rFonts w:eastAsia="Times New Roman"/>
                <w:b/>
                <w:sz w:val="24"/>
                <w:szCs w:val="24"/>
              </w:rPr>
            </w:pPr>
            <w:r w:rsidRPr="00887C01">
              <w:rPr>
                <w:rFonts w:eastAsia="Times New Roman"/>
                <w:b/>
                <w:bCs/>
                <w:sz w:val="24"/>
                <w:szCs w:val="24"/>
              </w:rPr>
              <w:t>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jc w:val="center"/>
              <w:rPr>
                <w:rFonts w:eastAsia="Times New Roman"/>
                <w:b/>
                <w:sz w:val="24"/>
                <w:szCs w:val="24"/>
              </w:rPr>
            </w:pPr>
            <w:r w:rsidRPr="00887C01">
              <w:rPr>
                <w:rFonts w:eastAsia="Times New Roman"/>
                <w:b/>
                <w:bCs/>
                <w:sz w:val="24"/>
                <w:szCs w:val="24"/>
              </w:rPr>
              <w:t>Đạt</w:t>
            </w:r>
            <w:r w:rsidRPr="00887C01">
              <w:rPr>
                <w:rFonts w:eastAsia="Times New Roman"/>
                <w:b/>
                <w:sz w:val="24"/>
                <w:szCs w:val="24"/>
              </w:rPr>
              <w:t xml:space="preserve"> </w:t>
            </w:r>
            <w:r w:rsidRPr="00887C01">
              <w:rPr>
                <w:rFonts w:eastAsia="Times New Roman"/>
                <w:b/>
                <w:bCs/>
                <w:sz w:val="24"/>
                <w:szCs w:val="24"/>
              </w:rPr>
              <w:t>03/03 chỉ tiêu</w:t>
            </w:r>
          </w:p>
        </w:tc>
        <w:tc>
          <w:tcPr>
            <w:tcW w:w="350" w:type="pct"/>
            <w:tcBorders>
              <w:top w:val="nil"/>
              <w:left w:val="nil"/>
              <w:bottom w:val="single" w:sz="8" w:space="0" w:color="auto"/>
              <w:right w:val="single" w:sz="8" w:space="0" w:color="auto"/>
            </w:tcBorders>
            <w:shd w:val="clear" w:color="auto" w:fill="FFFFFF"/>
            <w:hideMark/>
          </w:tcPr>
          <w:p w:rsidR="00CD64F0" w:rsidRPr="00887C01" w:rsidRDefault="00CD64F0" w:rsidP="00CD64F0">
            <w:pPr>
              <w:jc w:val="center"/>
              <w:rPr>
                <w:rFonts w:eastAsia="Times New Roman"/>
                <w:b/>
                <w:bCs/>
                <w:sz w:val="24"/>
                <w:szCs w:val="24"/>
              </w:rPr>
            </w:pPr>
            <w:r w:rsidRPr="00887C01">
              <w:rPr>
                <w:rFonts w:eastAsia="Times New Roman"/>
                <w:b/>
                <w:bCs/>
                <w:sz w:val="24"/>
                <w:szCs w:val="24"/>
              </w:rPr>
              <w:t>03/03</w:t>
            </w:r>
          </w:p>
          <w:p w:rsidR="00CD64F0" w:rsidRPr="00887C01" w:rsidRDefault="00CD64F0" w:rsidP="00CD64F0">
            <w:pPr>
              <w:jc w:val="center"/>
            </w:pPr>
            <w:r w:rsidRPr="00887C01">
              <w:rPr>
                <w:rFonts w:eastAsia="Times New Roman"/>
                <w:b/>
                <w:bCs/>
                <w:sz w:val="24"/>
                <w:szCs w:val="24"/>
              </w:rPr>
              <w:t xml:space="preserve"> chỉ tiêu</w:t>
            </w:r>
          </w:p>
        </w:tc>
        <w:tc>
          <w:tcPr>
            <w:tcW w:w="350" w:type="pct"/>
            <w:tcBorders>
              <w:top w:val="nil"/>
              <w:left w:val="nil"/>
              <w:bottom w:val="single" w:sz="8" w:space="0" w:color="auto"/>
              <w:right w:val="single" w:sz="8" w:space="0" w:color="auto"/>
            </w:tcBorders>
            <w:shd w:val="clear" w:color="auto" w:fill="FFFFFF"/>
            <w:hideMark/>
          </w:tcPr>
          <w:p w:rsidR="00CD64F0" w:rsidRPr="00887C01" w:rsidRDefault="00CD64F0" w:rsidP="00CD64F0">
            <w:pPr>
              <w:jc w:val="center"/>
              <w:rPr>
                <w:rFonts w:eastAsia="Times New Roman"/>
                <w:b/>
                <w:bCs/>
                <w:sz w:val="24"/>
                <w:szCs w:val="24"/>
              </w:rPr>
            </w:pPr>
            <w:r w:rsidRPr="00887C01">
              <w:rPr>
                <w:rFonts w:eastAsia="Times New Roman"/>
                <w:b/>
                <w:bCs/>
                <w:sz w:val="24"/>
                <w:szCs w:val="24"/>
              </w:rPr>
              <w:t>Đạt</w:t>
            </w:r>
            <w:r w:rsidRPr="00887C01">
              <w:rPr>
                <w:rFonts w:eastAsia="Times New Roman"/>
                <w:b/>
                <w:sz w:val="24"/>
                <w:szCs w:val="24"/>
              </w:rPr>
              <w:t xml:space="preserve"> </w:t>
            </w:r>
            <w:r w:rsidRPr="00887C01">
              <w:rPr>
                <w:rFonts w:eastAsia="Times New Roman"/>
                <w:b/>
                <w:bCs/>
                <w:sz w:val="24"/>
                <w:szCs w:val="24"/>
              </w:rPr>
              <w:t>03/03</w:t>
            </w:r>
          </w:p>
          <w:p w:rsidR="00CD64F0" w:rsidRPr="00887C01" w:rsidRDefault="00CD64F0" w:rsidP="00CD64F0">
            <w:pPr>
              <w:jc w:val="center"/>
            </w:pPr>
            <w:r w:rsidRPr="00887C01">
              <w:rPr>
                <w:rFonts w:eastAsia="Times New Roman"/>
                <w:b/>
                <w:bCs/>
                <w:sz w:val="24"/>
                <w:szCs w:val="24"/>
              </w:rPr>
              <w:t>chỉ tiêu</w:t>
            </w:r>
          </w:p>
        </w:tc>
        <w:tc>
          <w:tcPr>
            <w:tcW w:w="1806" w:type="pct"/>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rPr>
                <w:rFonts w:eastAsia="Times New Roman"/>
                <w:sz w:val="24"/>
                <w:szCs w:val="24"/>
              </w:rPr>
            </w:pPr>
            <w:r w:rsidRPr="00887C01">
              <w:rPr>
                <w:rFonts w:eastAsia="Times New Roman"/>
                <w:sz w:val="24"/>
                <w:szCs w:val="24"/>
              </w:rPr>
              <w:t> </w:t>
            </w:r>
          </w:p>
        </w:tc>
        <w:tc>
          <w:tcPr>
            <w:tcW w:w="390" w:type="pct"/>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rPr>
                <w:rFonts w:eastAsia="Times New Roman"/>
                <w:sz w:val="24"/>
                <w:szCs w:val="24"/>
              </w:rPr>
            </w:pPr>
            <w:r w:rsidRPr="00887C01">
              <w:rPr>
                <w:rFonts w:eastAsia="Times New Roman"/>
                <w:sz w:val="24"/>
                <w:szCs w:val="24"/>
              </w:rPr>
              <w:t> </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jc w:val="center"/>
              <w:rPr>
                <w:rFonts w:eastAsia="Times New Roman"/>
                <w:sz w:val="24"/>
                <w:szCs w:val="24"/>
              </w:rPr>
            </w:pPr>
            <w:r w:rsidRPr="00887C01">
              <w:rPr>
                <w:rFonts w:eastAsia="Times New Roman"/>
                <w:b/>
                <w:bCs/>
                <w:i/>
                <w:iCs/>
                <w:sz w:val="24"/>
                <w:szCs w:val="24"/>
              </w:rPr>
              <w:t>Chỉ tiêu 1</w:t>
            </w:r>
          </w:p>
        </w:tc>
        <w:tc>
          <w:tcPr>
            <w:tcW w:w="1182" w:type="pct"/>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jc w:val="both"/>
              <w:rPr>
                <w:rFonts w:eastAsia="Times New Roman"/>
                <w:b/>
                <w:i/>
                <w:sz w:val="24"/>
                <w:szCs w:val="24"/>
              </w:rPr>
            </w:pPr>
            <w:r w:rsidRPr="00887C01">
              <w:rPr>
                <w:rFonts w:eastAsia="Times New Roman"/>
                <w:b/>
                <w:bCs/>
                <w:i/>
                <w:iCs/>
                <w:sz w:val="24"/>
                <w:szCs w:val="24"/>
              </w:rPr>
              <w:t>Văn bản quy phạm pháp</w:t>
            </w:r>
            <w:r w:rsidRPr="00887C01">
              <w:rPr>
                <w:rFonts w:eastAsia="Times New Roman"/>
                <w:b/>
                <w:i/>
                <w:sz w:val="24"/>
                <w:szCs w:val="24"/>
              </w:rPr>
              <w:t xml:space="preserve"> </w:t>
            </w:r>
            <w:r w:rsidRPr="00887C01">
              <w:rPr>
                <w:rFonts w:eastAsia="Times New Roman"/>
                <w:b/>
                <w:bCs/>
                <w:i/>
                <w:iCs/>
                <w:sz w:val="24"/>
                <w:szCs w:val="24"/>
              </w:rPr>
              <w:t>luật của Hội đồng nhân dân, Ủy ban nhân dân cấp xã được ban hành đúng thời hạn và đúng quy định của pháp luật về 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CD64F0" w:rsidRPr="00887C01" w:rsidRDefault="00CD64F0" w:rsidP="00CD64F0">
            <w:pPr>
              <w:spacing w:before="120" w:after="120" w:line="234" w:lineRule="atLeast"/>
              <w:jc w:val="center"/>
              <w:rPr>
                <w:rFonts w:eastAsia="Times New Roman"/>
                <w:b/>
                <w:i/>
                <w:sz w:val="24"/>
                <w:szCs w:val="24"/>
              </w:rPr>
            </w:pPr>
            <w:r w:rsidRPr="00887C01">
              <w:rPr>
                <w:rFonts w:eastAsia="Times New Roman"/>
                <w:b/>
                <w:bCs/>
                <w:i/>
                <w:iCs/>
                <w:sz w:val="24"/>
                <w:szCs w:val="24"/>
              </w:rPr>
              <w:t>Đạt</w:t>
            </w:r>
            <w:r w:rsidRPr="00887C01">
              <w:rPr>
                <w:rFonts w:eastAsia="Times New Roman"/>
                <w:b/>
                <w:i/>
                <w:sz w:val="24"/>
                <w:szCs w:val="24"/>
              </w:rPr>
              <w:t xml:space="preserve"> </w:t>
            </w:r>
            <w:r w:rsidRPr="00887C01">
              <w:rPr>
                <w:rFonts w:eastAsia="Times New Roman"/>
                <w:b/>
                <w:bCs/>
                <w:i/>
                <w:iCs/>
                <w:sz w:val="24"/>
                <w:szCs w:val="24"/>
              </w:rPr>
              <w:t>01/01 nội dung</w:t>
            </w:r>
          </w:p>
        </w:tc>
        <w:tc>
          <w:tcPr>
            <w:tcW w:w="350" w:type="pct"/>
            <w:tcBorders>
              <w:top w:val="nil"/>
              <w:left w:val="nil"/>
              <w:bottom w:val="single" w:sz="8" w:space="0" w:color="auto"/>
              <w:right w:val="single" w:sz="8" w:space="0" w:color="auto"/>
            </w:tcBorders>
            <w:shd w:val="clear" w:color="auto" w:fill="FFFFFF"/>
          </w:tcPr>
          <w:p w:rsidR="00CD64F0" w:rsidRPr="00887C01" w:rsidRDefault="00CD64F0" w:rsidP="00CD64F0">
            <w:pPr>
              <w:jc w:val="center"/>
              <w:rPr>
                <w:rFonts w:eastAsia="Times New Roman"/>
                <w:b/>
                <w:bCs/>
                <w:i/>
                <w:iCs/>
                <w:sz w:val="24"/>
                <w:szCs w:val="24"/>
              </w:rPr>
            </w:pPr>
          </w:p>
          <w:p w:rsidR="00CD64F0" w:rsidRPr="00887C01" w:rsidRDefault="00CD64F0" w:rsidP="00CD64F0">
            <w:pPr>
              <w:jc w:val="center"/>
              <w:rPr>
                <w:rFonts w:eastAsia="Times New Roman"/>
                <w:b/>
                <w:bCs/>
                <w:i/>
                <w:iCs/>
                <w:sz w:val="24"/>
                <w:szCs w:val="24"/>
              </w:rPr>
            </w:pPr>
            <w:r w:rsidRPr="00887C01">
              <w:rPr>
                <w:rFonts w:eastAsia="Times New Roman"/>
                <w:b/>
                <w:bCs/>
                <w:i/>
                <w:iCs/>
                <w:sz w:val="24"/>
                <w:szCs w:val="24"/>
              </w:rPr>
              <w:t>01/01</w:t>
            </w:r>
          </w:p>
          <w:p w:rsidR="00CD64F0" w:rsidRPr="00887C01" w:rsidRDefault="00CD64F0" w:rsidP="00CD64F0">
            <w:pPr>
              <w:jc w:val="center"/>
            </w:pPr>
            <w:r w:rsidRPr="00887C01">
              <w:rPr>
                <w:rFonts w:eastAsia="Times New Roman"/>
                <w:b/>
                <w:bCs/>
                <w:i/>
                <w:iCs/>
                <w:sz w:val="24"/>
                <w:szCs w:val="24"/>
              </w:rPr>
              <w:t xml:space="preserve"> nội dung</w:t>
            </w:r>
          </w:p>
        </w:tc>
        <w:tc>
          <w:tcPr>
            <w:tcW w:w="350" w:type="pct"/>
            <w:tcBorders>
              <w:top w:val="nil"/>
              <w:left w:val="nil"/>
              <w:bottom w:val="single" w:sz="8" w:space="0" w:color="auto"/>
              <w:right w:val="single" w:sz="8" w:space="0" w:color="auto"/>
            </w:tcBorders>
            <w:shd w:val="clear" w:color="auto" w:fill="FFFFFF"/>
          </w:tcPr>
          <w:p w:rsidR="00CD64F0" w:rsidRPr="00887C01" w:rsidRDefault="00CD64F0" w:rsidP="00CD64F0">
            <w:pPr>
              <w:rPr>
                <w:rFonts w:eastAsia="Times New Roman"/>
                <w:b/>
                <w:bCs/>
                <w:i/>
                <w:iCs/>
                <w:sz w:val="24"/>
                <w:szCs w:val="24"/>
              </w:rPr>
            </w:pPr>
          </w:p>
          <w:p w:rsidR="00CD64F0" w:rsidRPr="00887C01" w:rsidRDefault="00CD64F0" w:rsidP="00CD64F0">
            <w:pPr>
              <w:jc w:val="center"/>
              <w:rPr>
                <w:rFonts w:eastAsia="Times New Roman"/>
                <w:b/>
                <w:bCs/>
                <w:i/>
                <w:iCs/>
                <w:sz w:val="24"/>
                <w:szCs w:val="24"/>
              </w:rPr>
            </w:pPr>
            <w:r w:rsidRPr="00887C01">
              <w:rPr>
                <w:rFonts w:eastAsia="Times New Roman"/>
                <w:b/>
                <w:bCs/>
                <w:i/>
                <w:iCs/>
                <w:sz w:val="24"/>
                <w:szCs w:val="24"/>
              </w:rPr>
              <w:t>Đạt</w:t>
            </w:r>
            <w:r w:rsidRPr="00887C01">
              <w:rPr>
                <w:rFonts w:eastAsia="Times New Roman"/>
                <w:b/>
                <w:i/>
                <w:sz w:val="24"/>
                <w:szCs w:val="24"/>
              </w:rPr>
              <w:t xml:space="preserve"> </w:t>
            </w:r>
            <w:r w:rsidRPr="00887C01">
              <w:rPr>
                <w:rFonts w:eastAsia="Times New Roman"/>
                <w:b/>
                <w:bCs/>
                <w:i/>
                <w:iCs/>
                <w:sz w:val="24"/>
                <w:szCs w:val="24"/>
              </w:rPr>
              <w:t>01/01</w:t>
            </w:r>
          </w:p>
          <w:p w:rsidR="00CD64F0" w:rsidRPr="00887C01" w:rsidRDefault="00CD64F0" w:rsidP="00CD64F0">
            <w:pPr>
              <w:jc w:val="center"/>
            </w:pPr>
            <w:r w:rsidRPr="00887C01">
              <w:rPr>
                <w:rFonts w:eastAsia="Times New Roman"/>
                <w:b/>
                <w:bCs/>
                <w:i/>
                <w:iCs/>
                <w:sz w:val="24"/>
                <w:szCs w:val="24"/>
              </w:rPr>
              <w:t>nội dung</w:t>
            </w:r>
          </w:p>
        </w:tc>
        <w:tc>
          <w:tcPr>
            <w:tcW w:w="1806" w:type="pct"/>
            <w:tcBorders>
              <w:top w:val="nil"/>
              <w:left w:val="nil"/>
              <w:bottom w:val="single" w:sz="8" w:space="0" w:color="auto"/>
              <w:right w:val="single" w:sz="8" w:space="0" w:color="auto"/>
            </w:tcBorders>
            <w:shd w:val="clear" w:color="auto" w:fill="FFFFFF"/>
            <w:vAlign w:val="center"/>
          </w:tcPr>
          <w:p w:rsidR="00CD64F0" w:rsidRPr="00887C01" w:rsidRDefault="00CD64F0" w:rsidP="00CD64F0">
            <w:pPr>
              <w:spacing w:before="120" w:after="120" w:line="234" w:lineRule="atLeast"/>
              <w:jc w:val="both"/>
              <w:rPr>
                <w:rFonts w:eastAsia="Times New Roman"/>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CD64F0" w:rsidRPr="00887C01" w:rsidRDefault="00CD64F0" w:rsidP="00CD64F0">
            <w:pPr>
              <w:spacing w:before="120" w:after="120" w:line="234" w:lineRule="atLeast"/>
              <w:jc w:val="center"/>
              <w:rPr>
                <w:rFonts w:eastAsia="Times New Roman"/>
                <w:sz w:val="24"/>
                <w:szCs w:val="24"/>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 </w:t>
            </w:r>
          </w:p>
        </w:tc>
        <w:tc>
          <w:tcPr>
            <w:tcW w:w="1182" w:type="pct"/>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both"/>
              <w:rPr>
                <w:rFonts w:eastAsia="Times New Roman"/>
                <w:sz w:val="24"/>
                <w:szCs w:val="24"/>
              </w:rPr>
            </w:pPr>
            <w:r w:rsidRPr="00887C01">
              <w:rPr>
                <w:rFonts w:eastAsia="Times New Roman"/>
                <w:sz w:val="24"/>
                <w:szCs w:val="24"/>
              </w:rPr>
              <w:t>Tỷ lệ Nghị quyết của Hội đồng nhân dân, Quyết định của Ủy ban nhân dân cấp xã được ban hành đúng thời hạn và đúng quy định của pháp luật về 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1806" w:type="pct"/>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both"/>
              <w:rPr>
                <w:bCs/>
                <w:sz w:val="24"/>
                <w:szCs w:val="24"/>
              </w:rPr>
            </w:pPr>
            <w:r w:rsidRPr="00887C01">
              <w:rPr>
                <w:sz w:val="24"/>
                <w:szCs w:val="24"/>
              </w:rPr>
              <w:t xml:space="preserve">- Nghị quyết số 01/2026/NQ-HĐND ngày 26/3/2026 </w:t>
            </w:r>
            <w:r w:rsidRPr="00887C01">
              <w:rPr>
                <w:bCs/>
                <w:sz w:val="24"/>
                <w:szCs w:val="24"/>
              </w:rPr>
              <w:t xml:space="preserve">về việc ban hành Quy chế làm việc của Hội đồng nhân dân phường Kon Tum Khóa II, nhiệm kỳ 2026 </w:t>
            </w:r>
            <w:r w:rsidR="009C0A56" w:rsidRPr="00887C01">
              <w:rPr>
                <w:bCs/>
                <w:sz w:val="24"/>
                <w:szCs w:val="24"/>
              </w:rPr>
              <w:t>-</w:t>
            </w:r>
            <w:r w:rsidRPr="00887C01">
              <w:rPr>
                <w:bCs/>
                <w:sz w:val="24"/>
                <w:szCs w:val="24"/>
              </w:rPr>
              <w:t xml:space="preserve"> 2031.</w:t>
            </w:r>
          </w:p>
          <w:p w:rsidR="00031FC8" w:rsidRPr="00887C01" w:rsidRDefault="00031FC8" w:rsidP="00031FC8">
            <w:pPr>
              <w:spacing w:before="120" w:after="120" w:line="234" w:lineRule="atLeast"/>
              <w:jc w:val="both"/>
              <w:rPr>
                <w:bCs/>
                <w:sz w:val="24"/>
                <w:szCs w:val="24"/>
              </w:rPr>
            </w:pPr>
            <w:r w:rsidRPr="00887C01">
              <w:rPr>
                <w:bCs/>
                <w:sz w:val="24"/>
                <w:szCs w:val="24"/>
              </w:rPr>
              <w:t xml:space="preserve">- </w:t>
            </w:r>
            <w:r w:rsidR="00500770" w:rsidRPr="00887C01">
              <w:rPr>
                <w:bCs/>
                <w:sz w:val="24"/>
                <w:szCs w:val="24"/>
              </w:rPr>
              <w:t xml:space="preserve">Trong kỳ đánh giá </w:t>
            </w:r>
            <w:r w:rsidRPr="00887C01">
              <w:rPr>
                <w:bCs/>
                <w:sz w:val="24"/>
                <w:szCs w:val="24"/>
              </w:rPr>
              <w:t>UBND phường không ban hành văn bản QPPL.</w:t>
            </w:r>
          </w:p>
          <w:p w:rsidR="009C0A56" w:rsidRPr="00887C01" w:rsidRDefault="009C0A56" w:rsidP="00031FC8">
            <w:pPr>
              <w:spacing w:before="120" w:after="120" w:line="234" w:lineRule="atLeast"/>
              <w:jc w:val="both"/>
              <w:rPr>
                <w:rFonts w:eastAsia="Times New Roman"/>
                <w:sz w:val="24"/>
                <w:szCs w:val="24"/>
              </w:rPr>
            </w:pPr>
          </w:p>
        </w:tc>
        <w:tc>
          <w:tcPr>
            <w:tcW w:w="390" w:type="pct"/>
            <w:tcBorders>
              <w:top w:val="nil"/>
              <w:left w:val="nil"/>
              <w:bottom w:val="single" w:sz="8" w:space="0" w:color="auto"/>
              <w:right w:val="single" w:sz="8" w:space="0" w:color="auto"/>
            </w:tcBorders>
            <w:shd w:val="clear" w:color="auto" w:fill="FFFFFF"/>
            <w:vAlign w:val="center"/>
            <w:hideMark/>
          </w:tcPr>
          <w:p w:rsidR="00031FC8" w:rsidRPr="00887C01" w:rsidRDefault="00031FC8" w:rsidP="00031FC8">
            <w:pPr>
              <w:spacing w:before="120" w:after="120" w:line="234" w:lineRule="atLeast"/>
              <w:jc w:val="center"/>
              <w:rPr>
                <w:bCs/>
                <w:sz w:val="24"/>
                <w:szCs w:val="24"/>
              </w:rPr>
            </w:pPr>
            <w:r w:rsidRPr="00887C01">
              <w:rPr>
                <w:bCs/>
                <w:sz w:val="24"/>
                <w:szCs w:val="24"/>
              </w:rPr>
              <w:t>Nguyễn Thị Hồng Vân</w:t>
            </w:r>
          </w:p>
          <w:p w:rsidR="00031FC8" w:rsidRPr="00887C01" w:rsidRDefault="00031FC8" w:rsidP="00031FC8">
            <w:pPr>
              <w:spacing w:before="120" w:after="120" w:line="234" w:lineRule="atLeast"/>
              <w:jc w:val="center"/>
              <w:rPr>
                <w:bCs/>
                <w:sz w:val="24"/>
                <w:szCs w:val="24"/>
              </w:rPr>
            </w:pPr>
          </w:p>
          <w:p w:rsidR="00031FC8" w:rsidRPr="00887C01" w:rsidRDefault="00031FC8" w:rsidP="00031FC8">
            <w:pPr>
              <w:spacing w:before="120" w:after="120" w:line="234" w:lineRule="atLeast"/>
              <w:jc w:val="center"/>
              <w:rPr>
                <w:bCs/>
                <w:sz w:val="24"/>
                <w:szCs w:val="24"/>
              </w:rPr>
            </w:pPr>
            <w:r w:rsidRPr="00887C01">
              <w:rPr>
                <w:bCs/>
                <w:sz w:val="24"/>
                <w:szCs w:val="24"/>
              </w:rPr>
              <w:t>Đặng Thành Vinh</w:t>
            </w:r>
          </w:p>
          <w:p w:rsidR="00500770" w:rsidRPr="00887C01" w:rsidRDefault="00500770" w:rsidP="00031FC8">
            <w:pPr>
              <w:spacing w:before="120" w:after="120" w:line="234" w:lineRule="atLeast"/>
              <w:jc w:val="center"/>
              <w:rPr>
                <w:rFonts w:eastAsia="Times New Roman"/>
                <w:sz w:val="24"/>
                <w:szCs w:val="24"/>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500770" w:rsidRPr="00887C01" w:rsidRDefault="00500770" w:rsidP="00500770">
            <w:pPr>
              <w:spacing w:before="120" w:after="120" w:line="234" w:lineRule="atLeast"/>
              <w:jc w:val="center"/>
              <w:rPr>
                <w:rFonts w:eastAsia="Times New Roman"/>
                <w:sz w:val="24"/>
                <w:szCs w:val="24"/>
              </w:rPr>
            </w:pPr>
            <w:r w:rsidRPr="00887C01">
              <w:rPr>
                <w:rFonts w:eastAsia="Times New Roman"/>
                <w:b/>
                <w:bCs/>
                <w:i/>
                <w:iCs/>
                <w:sz w:val="24"/>
                <w:szCs w:val="24"/>
              </w:rPr>
              <w:lastRenderedPageBreak/>
              <w:t>Chỉ tiêu 2</w:t>
            </w:r>
          </w:p>
        </w:tc>
        <w:tc>
          <w:tcPr>
            <w:tcW w:w="1182" w:type="pct"/>
            <w:tcBorders>
              <w:top w:val="nil"/>
              <w:left w:val="nil"/>
              <w:bottom w:val="single" w:sz="8" w:space="0" w:color="auto"/>
              <w:right w:val="single" w:sz="8" w:space="0" w:color="auto"/>
            </w:tcBorders>
            <w:shd w:val="clear" w:color="auto" w:fill="FFFFFF"/>
            <w:vAlign w:val="center"/>
            <w:hideMark/>
          </w:tcPr>
          <w:p w:rsidR="00500770" w:rsidRPr="00887C01" w:rsidRDefault="00500770" w:rsidP="00500770">
            <w:pPr>
              <w:jc w:val="both"/>
              <w:rPr>
                <w:rFonts w:eastAsia="Times New Roman"/>
                <w:b/>
                <w:i/>
                <w:sz w:val="24"/>
                <w:szCs w:val="24"/>
              </w:rPr>
            </w:pPr>
            <w:r w:rsidRPr="00887C01">
              <w:rPr>
                <w:rStyle w:val="fontstyle01"/>
                <w:color w:val="auto"/>
                <w:sz w:val="24"/>
                <w:szCs w:val="24"/>
              </w:rPr>
              <w:t>Dự thảo văn bản quy phạm pháp luật của Hội đồng nhân dân, Ủy ban nhân dân cấp xã được truyền thông trong quá trình xây dựng theo quy định của pháp luật về 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500770" w:rsidRPr="00887C01" w:rsidRDefault="00500770" w:rsidP="00500770">
            <w:pPr>
              <w:jc w:val="center"/>
              <w:rPr>
                <w:b/>
                <w:i/>
                <w:sz w:val="24"/>
                <w:szCs w:val="24"/>
              </w:rPr>
            </w:pPr>
            <w:r w:rsidRPr="00887C01">
              <w:rPr>
                <w:rStyle w:val="fontstyle01"/>
                <w:color w:val="auto"/>
                <w:sz w:val="24"/>
                <w:szCs w:val="24"/>
              </w:rPr>
              <w:t>Đạt 01/01 nội dung</w:t>
            </w:r>
          </w:p>
          <w:p w:rsidR="00500770" w:rsidRPr="00887C01" w:rsidRDefault="00500770" w:rsidP="00500770">
            <w:pPr>
              <w:spacing w:before="120" w:after="120" w:line="234" w:lineRule="atLeast"/>
              <w:rPr>
                <w:rFonts w:eastAsia="Times New Roman"/>
                <w:b/>
                <w:i/>
                <w:sz w:val="24"/>
                <w:szCs w:val="24"/>
              </w:rPr>
            </w:pPr>
          </w:p>
        </w:tc>
        <w:tc>
          <w:tcPr>
            <w:tcW w:w="350" w:type="pct"/>
            <w:tcBorders>
              <w:top w:val="nil"/>
              <w:left w:val="nil"/>
              <w:bottom w:val="single" w:sz="8" w:space="0" w:color="auto"/>
              <w:right w:val="single" w:sz="8" w:space="0" w:color="auto"/>
            </w:tcBorders>
            <w:shd w:val="clear" w:color="auto" w:fill="FFFFFF"/>
          </w:tcPr>
          <w:p w:rsidR="00500770" w:rsidRPr="00887C01" w:rsidRDefault="00500770" w:rsidP="00500770">
            <w:pPr>
              <w:jc w:val="center"/>
              <w:rPr>
                <w:rStyle w:val="fontstyle01"/>
                <w:color w:val="auto"/>
                <w:sz w:val="24"/>
                <w:szCs w:val="24"/>
              </w:rPr>
            </w:pPr>
          </w:p>
          <w:p w:rsidR="00500770" w:rsidRPr="00887C01" w:rsidRDefault="00500770" w:rsidP="00500770">
            <w:pPr>
              <w:jc w:val="center"/>
              <w:rPr>
                <w:rStyle w:val="fontstyle01"/>
                <w:color w:val="auto"/>
                <w:sz w:val="24"/>
                <w:szCs w:val="24"/>
              </w:rPr>
            </w:pPr>
            <w:r w:rsidRPr="00887C01">
              <w:rPr>
                <w:rStyle w:val="fontstyle01"/>
                <w:color w:val="auto"/>
                <w:sz w:val="24"/>
                <w:szCs w:val="24"/>
              </w:rPr>
              <w:t>01/01</w:t>
            </w:r>
          </w:p>
          <w:p w:rsidR="00500770" w:rsidRPr="00887C01" w:rsidRDefault="00500770" w:rsidP="00500770">
            <w:pPr>
              <w:jc w:val="center"/>
            </w:pPr>
            <w:r w:rsidRPr="00887C01">
              <w:rPr>
                <w:rStyle w:val="fontstyle01"/>
                <w:color w:val="auto"/>
                <w:sz w:val="24"/>
                <w:szCs w:val="24"/>
              </w:rPr>
              <w:t>nội dung</w:t>
            </w:r>
          </w:p>
        </w:tc>
        <w:tc>
          <w:tcPr>
            <w:tcW w:w="350" w:type="pct"/>
            <w:tcBorders>
              <w:top w:val="nil"/>
              <w:left w:val="nil"/>
              <w:bottom w:val="single" w:sz="8" w:space="0" w:color="auto"/>
              <w:right w:val="single" w:sz="8" w:space="0" w:color="auto"/>
            </w:tcBorders>
            <w:shd w:val="clear" w:color="auto" w:fill="FFFFFF"/>
          </w:tcPr>
          <w:p w:rsidR="00500770" w:rsidRPr="00887C01" w:rsidRDefault="00500770" w:rsidP="00500770">
            <w:pPr>
              <w:jc w:val="center"/>
            </w:pPr>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500770" w:rsidRPr="00887C01" w:rsidRDefault="00500770" w:rsidP="00500770">
            <w:pPr>
              <w:spacing w:before="120" w:after="120" w:line="234" w:lineRule="atLeast"/>
              <w:jc w:val="both"/>
              <w:rPr>
                <w:rFonts w:eastAsia="Times New Roman"/>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500770" w:rsidRPr="00887C01" w:rsidRDefault="00500770" w:rsidP="00500770">
            <w:pPr>
              <w:spacing w:before="120" w:after="120" w:line="234" w:lineRule="atLeast"/>
              <w:jc w:val="center"/>
              <w:rPr>
                <w:rFonts w:eastAsia="Times New Roman"/>
                <w:sz w:val="24"/>
                <w:szCs w:val="24"/>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031FC8" w:rsidRPr="00887C01" w:rsidRDefault="00031FC8" w:rsidP="00031FC8">
            <w:pPr>
              <w:spacing w:before="120" w:after="120" w:line="234" w:lineRule="atLeast"/>
              <w:jc w:val="center"/>
              <w:rPr>
                <w:rFonts w:eastAsia="Times New Roman"/>
                <w:b/>
                <w:bCs/>
                <w:i/>
                <w:iCs/>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031FC8" w:rsidRPr="00887C01" w:rsidRDefault="00031FC8" w:rsidP="00031FC8">
            <w:pPr>
              <w:jc w:val="both"/>
              <w:rPr>
                <w:rStyle w:val="fontstyle01"/>
                <w:b w:val="0"/>
                <w:i w:val="0"/>
                <w:color w:val="auto"/>
                <w:sz w:val="24"/>
                <w:szCs w:val="24"/>
              </w:rPr>
            </w:pPr>
            <w:r w:rsidRPr="00887C01">
              <w:rPr>
                <w:rStyle w:val="fontstyle01"/>
                <w:b w:val="0"/>
                <w:i w:val="0"/>
                <w:color w:val="auto"/>
                <w:sz w:val="24"/>
                <w:szCs w:val="24"/>
              </w:rPr>
              <w:t>Tỷ lệ dự thảo Nghị quyết của Hội đồng nhân dân, Quyết định của Uỷ ban nhân dân cấp xã được truyền thông trong quá trình xây dựng theo quy định của pháp luật về 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031FC8" w:rsidRPr="00887C01" w:rsidRDefault="00031FC8" w:rsidP="00031FC8">
            <w:pPr>
              <w:spacing w:before="120" w:after="120" w:line="234" w:lineRule="atLeast"/>
              <w:jc w:val="center"/>
              <w:rPr>
                <w:rFonts w:eastAsia="Times New Roman"/>
                <w:sz w:val="24"/>
                <w:szCs w:val="24"/>
              </w:rPr>
            </w:pPr>
            <w:r w:rsidRPr="00887C01">
              <w:rPr>
                <w:rFonts w:eastAsia="Times New Roman"/>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031FC8" w:rsidRPr="00887C01" w:rsidRDefault="00500770" w:rsidP="00930E37">
            <w:pPr>
              <w:spacing w:before="120" w:after="120" w:line="234" w:lineRule="atLeast"/>
              <w:jc w:val="both"/>
              <w:rPr>
                <w:sz w:val="24"/>
                <w:szCs w:val="24"/>
              </w:rPr>
            </w:pPr>
            <w:r w:rsidRPr="00887C01">
              <w:rPr>
                <w:rFonts w:eastAsia="Times New Roman"/>
                <w:sz w:val="24"/>
                <w:szCs w:val="24"/>
              </w:rPr>
              <w:t>-</w:t>
            </w:r>
            <w:r w:rsidR="00031FC8" w:rsidRPr="00887C01">
              <w:rPr>
                <w:rFonts w:eastAsia="Times New Roman"/>
                <w:sz w:val="24"/>
                <w:szCs w:val="24"/>
              </w:rPr>
              <w:t> Công văn số 63/VP-HĐ gày 24/3/2026 về việc</w:t>
            </w:r>
            <w:r w:rsidR="00031FC8" w:rsidRPr="00887C01">
              <w:rPr>
                <w:rFonts w:eastAsia="Times New Roman"/>
                <w:b/>
                <w:sz w:val="24"/>
                <w:szCs w:val="24"/>
              </w:rPr>
              <w:t xml:space="preserve"> </w:t>
            </w:r>
            <w:r w:rsidR="00031FC8" w:rsidRPr="00887C01">
              <w:rPr>
                <w:rStyle w:val="fontstyle01"/>
                <w:b w:val="0"/>
                <w:i w:val="0"/>
                <w:color w:val="auto"/>
                <w:sz w:val="24"/>
                <w:szCs w:val="24"/>
              </w:rPr>
              <w:t xml:space="preserve">xin ý kiến về dự thảo Nghị quyết ban hành Quy chế làm việc của Hội đồng nhân dân phường Kon Tum Khóa II, nhiệm kỳ 2026 </w:t>
            </w:r>
            <w:r w:rsidR="00930E37" w:rsidRPr="00887C01">
              <w:rPr>
                <w:rStyle w:val="fontstyle01"/>
                <w:b w:val="0"/>
                <w:i w:val="0"/>
                <w:color w:val="auto"/>
                <w:sz w:val="24"/>
                <w:szCs w:val="24"/>
              </w:rPr>
              <w:t>-</w:t>
            </w:r>
            <w:r w:rsidR="00031FC8" w:rsidRPr="00887C01">
              <w:rPr>
                <w:rStyle w:val="fontstyle01"/>
                <w:b w:val="0"/>
                <w:i w:val="0"/>
                <w:color w:val="auto"/>
                <w:sz w:val="24"/>
                <w:szCs w:val="24"/>
              </w:rPr>
              <w:t xml:space="preserve"> 2031</w:t>
            </w:r>
            <w:r w:rsidR="00930E37" w:rsidRPr="00887C01">
              <w:rPr>
                <w:rStyle w:val="fontstyle01"/>
                <w:b w:val="0"/>
                <w:i w:val="0"/>
                <w:color w:val="auto"/>
                <w:sz w:val="24"/>
                <w:szCs w:val="24"/>
              </w:rPr>
              <w:t xml:space="preserve"> </w:t>
            </w:r>
            <w:r w:rsidR="00031FC8" w:rsidRPr="00887C01">
              <w:rPr>
                <w:rFonts w:eastAsia="Times New Roman"/>
                <w:sz w:val="24"/>
                <w:szCs w:val="24"/>
              </w:rPr>
              <w:t xml:space="preserve">(Dự thảo ban hành </w:t>
            </w:r>
            <w:r w:rsidR="00031FC8" w:rsidRPr="00887C01">
              <w:rPr>
                <w:sz w:val="24"/>
                <w:szCs w:val="24"/>
              </w:rPr>
              <w:t>Quy chế làm việc của Hội đồng nhân dân phường Kon Tum nên không thực hiện truyền thông)</w:t>
            </w:r>
            <w:r w:rsidR="00930E37" w:rsidRPr="00887C01">
              <w:rPr>
                <w:sz w:val="24"/>
                <w:szCs w:val="24"/>
              </w:rPr>
              <w:t>.</w:t>
            </w:r>
          </w:p>
          <w:p w:rsidR="00500770" w:rsidRPr="00887C01" w:rsidRDefault="00500770" w:rsidP="00500770">
            <w:pPr>
              <w:spacing w:before="120" w:after="120" w:line="234" w:lineRule="atLeast"/>
              <w:jc w:val="both"/>
              <w:rPr>
                <w:bCs/>
                <w:sz w:val="24"/>
                <w:szCs w:val="24"/>
              </w:rPr>
            </w:pPr>
            <w:r w:rsidRPr="00887C01">
              <w:rPr>
                <w:bCs/>
                <w:sz w:val="24"/>
                <w:szCs w:val="24"/>
              </w:rPr>
              <w:t>- Trong kỳ đánh giá UBND phường không ban hành văn bản QPPL.</w:t>
            </w:r>
          </w:p>
          <w:p w:rsidR="00500770" w:rsidRPr="00887C01" w:rsidRDefault="00500770" w:rsidP="00930E37">
            <w:pPr>
              <w:spacing w:before="120" w:after="120" w:line="234" w:lineRule="atLeast"/>
              <w:jc w:val="both"/>
              <w:rPr>
                <w:rFonts w:eastAsia="Times New Roman"/>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930E37" w:rsidRPr="00887C01" w:rsidRDefault="00930E37" w:rsidP="00ED7CA6">
            <w:pPr>
              <w:spacing w:before="120" w:after="120" w:line="234" w:lineRule="atLeast"/>
              <w:rPr>
                <w:bCs/>
                <w:sz w:val="24"/>
                <w:szCs w:val="24"/>
              </w:rPr>
            </w:pPr>
            <w:r w:rsidRPr="00887C01">
              <w:rPr>
                <w:bCs/>
                <w:sz w:val="24"/>
                <w:szCs w:val="24"/>
              </w:rPr>
              <w:t>Nguyễn Thị Hồng Vân</w:t>
            </w:r>
          </w:p>
          <w:p w:rsidR="00930E37" w:rsidRPr="00887C01" w:rsidRDefault="00930E37" w:rsidP="00930E37">
            <w:pPr>
              <w:spacing w:before="120" w:after="120" w:line="234" w:lineRule="atLeast"/>
              <w:jc w:val="center"/>
              <w:rPr>
                <w:bCs/>
                <w:sz w:val="24"/>
                <w:szCs w:val="24"/>
              </w:rPr>
            </w:pPr>
          </w:p>
          <w:p w:rsidR="00ED7CA6" w:rsidRPr="00887C01" w:rsidRDefault="00ED7CA6" w:rsidP="00ED7CA6">
            <w:pPr>
              <w:spacing w:before="120" w:after="120" w:line="234" w:lineRule="atLeast"/>
              <w:jc w:val="center"/>
              <w:rPr>
                <w:bCs/>
                <w:sz w:val="24"/>
                <w:szCs w:val="24"/>
              </w:rPr>
            </w:pPr>
          </w:p>
          <w:p w:rsidR="00ED7CA6" w:rsidRPr="00887C01" w:rsidRDefault="00ED7CA6" w:rsidP="00ED7CA6">
            <w:pPr>
              <w:spacing w:before="120" w:after="120" w:line="234" w:lineRule="atLeast"/>
              <w:jc w:val="center"/>
              <w:rPr>
                <w:bCs/>
                <w:sz w:val="24"/>
                <w:szCs w:val="24"/>
              </w:rPr>
            </w:pPr>
            <w:r w:rsidRPr="00887C01">
              <w:rPr>
                <w:bCs/>
                <w:sz w:val="24"/>
                <w:szCs w:val="24"/>
              </w:rPr>
              <w:t>Đặng Thành Vinh</w:t>
            </w:r>
          </w:p>
          <w:p w:rsidR="00031FC8" w:rsidRPr="00887C01" w:rsidRDefault="00031FC8" w:rsidP="00930E37">
            <w:pPr>
              <w:spacing w:before="120" w:after="120" w:line="234" w:lineRule="atLeast"/>
              <w:jc w:val="center"/>
              <w:rPr>
                <w:rFonts w:eastAsia="Times New Roman"/>
                <w:sz w:val="24"/>
                <w:szCs w:val="24"/>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3C31A2" w:rsidRPr="00887C01" w:rsidRDefault="003C31A2" w:rsidP="003C31A2">
            <w:pPr>
              <w:jc w:val="center"/>
              <w:rPr>
                <w:sz w:val="24"/>
                <w:szCs w:val="24"/>
              </w:rPr>
            </w:pPr>
            <w:r w:rsidRPr="00887C01">
              <w:rPr>
                <w:rStyle w:val="fontstyle01"/>
                <w:color w:val="auto"/>
                <w:sz w:val="24"/>
                <w:szCs w:val="24"/>
              </w:rPr>
              <w:t>Chỉ tiêu 3</w:t>
            </w:r>
          </w:p>
        </w:tc>
        <w:tc>
          <w:tcPr>
            <w:tcW w:w="1182" w:type="pct"/>
            <w:tcBorders>
              <w:top w:val="nil"/>
              <w:left w:val="nil"/>
              <w:bottom w:val="single" w:sz="8" w:space="0" w:color="auto"/>
              <w:right w:val="single" w:sz="8" w:space="0" w:color="auto"/>
            </w:tcBorders>
            <w:shd w:val="clear" w:color="auto" w:fill="FFFFFF"/>
            <w:vAlign w:val="center"/>
            <w:hideMark/>
          </w:tcPr>
          <w:p w:rsidR="003C31A2" w:rsidRPr="00887C01" w:rsidRDefault="003C31A2" w:rsidP="003C31A2">
            <w:pPr>
              <w:jc w:val="both"/>
              <w:rPr>
                <w:b/>
                <w:i/>
                <w:sz w:val="24"/>
                <w:szCs w:val="24"/>
              </w:rPr>
            </w:pPr>
            <w:r w:rsidRPr="00887C01">
              <w:rPr>
                <w:rStyle w:val="fontstyle21"/>
                <w:rFonts w:ascii="Times New Roman" w:hAnsi="Times New Roman"/>
                <w:color w:val="auto"/>
                <w:sz w:val="24"/>
                <w:szCs w:val="24"/>
              </w:rPr>
              <w:t>Thực hiện tự kiểm tra văn bản quy phạm pháp luật của Hội đồng nhân dân, Ủy ban nhân dân cấp xã theo quy định của pháp luật về ban hành văn bản quy phạm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3C31A2" w:rsidRPr="00887C01" w:rsidRDefault="003C31A2" w:rsidP="003C31A2">
            <w:pPr>
              <w:jc w:val="center"/>
              <w:rPr>
                <w:b/>
                <w:i/>
                <w:sz w:val="24"/>
                <w:szCs w:val="24"/>
              </w:rPr>
            </w:pPr>
            <w:r w:rsidRPr="00887C01">
              <w:rPr>
                <w:rStyle w:val="fontstyle01"/>
                <w:color w:val="auto"/>
                <w:sz w:val="24"/>
                <w:szCs w:val="24"/>
              </w:rPr>
              <w:t>Đạt 01/01 nội dung</w:t>
            </w:r>
          </w:p>
          <w:p w:rsidR="003C31A2" w:rsidRPr="00887C01" w:rsidRDefault="003C31A2" w:rsidP="003C31A2">
            <w:pPr>
              <w:spacing w:before="120" w:after="120" w:line="234" w:lineRule="atLeast"/>
              <w:jc w:val="center"/>
              <w:rPr>
                <w:rFonts w:eastAsia="Times New Roman"/>
                <w:b/>
                <w:i/>
                <w:sz w:val="24"/>
                <w:szCs w:val="24"/>
                <w:highlight w:val="yellow"/>
              </w:rPr>
            </w:pPr>
          </w:p>
        </w:tc>
        <w:tc>
          <w:tcPr>
            <w:tcW w:w="350" w:type="pct"/>
            <w:tcBorders>
              <w:top w:val="nil"/>
              <w:left w:val="nil"/>
              <w:bottom w:val="single" w:sz="8" w:space="0" w:color="auto"/>
              <w:right w:val="single" w:sz="8" w:space="0" w:color="auto"/>
            </w:tcBorders>
            <w:shd w:val="clear" w:color="auto" w:fill="FFFFFF"/>
          </w:tcPr>
          <w:p w:rsidR="003C31A2" w:rsidRPr="00887C01" w:rsidRDefault="003C31A2" w:rsidP="003C31A2">
            <w:pPr>
              <w:jc w:val="center"/>
              <w:rPr>
                <w:rStyle w:val="fontstyle01"/>
                <w:color w:val="auto"/>
                <w:sz w:val="24"/>
                <w:szCs w:val="24"/>
              </w:rPr>
            </w:pPr>
            <w:r w:rsidRPr="00887C01">
              <w:rPr>
                <w:rStyle w:val="fontstyle01"/>
                <w:color w:val="auto"/>
                <w:sz w:val="24"/>
                <w:szCs w:val="24"/>
              </w:rPr>
              <w:t>01/01</w:t>
            </w:r>
          </w:p>
          <w:p w:rsidR="003C31A2" w:rsidRPr="00887C01" w:rsidRDefault="003C31A2" w:rsidP="003C31A2">
            <w:pPr>
              <w:jc w:val="center"/>
            </w:pPr>
            <w:r w:rsidRPr="00887C01">
              <w:rPr>
                <w:rStyle w:val="fontstyle01"/>
                <w:color w:val="auto"/>
                <w:sz w:val="24"/>
                <w:szCs w:val="24"/>
              </w:rPr>
              <w:t xml:space="preserve"> nội dung</w:t>
            </w:r>
          </w:p>
        </w:tc>
        <w:tc>
          <w:tcPr>
            <w:tcW w:w="350" w:type="pct"/>
            <w:tcBorders>
              <w:top w:val="nil"/>
              <w:left w:val="nil"/>
              <w:bottom w:val="single" w:sz="8" w:space="0" w:color="auto"/>
              <w:right w:val="single" w:sz="8" w:space="0" w:color="auto"/>
            </w:tcBorders>
            <w:shd w:val="clear" w:color="auto" w:fill="FFFFFF"/>
          </w:tcPr>
          <w:p w:rsidR="003C31A2" w:rsidRPr="00887C01" w:rsidRDefault="003C31A2" w:rsidP="003C31A2">
            <w:pPr>
              <w:jc w:val="center"/>
            </w:pPr>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3C31A2" w:rsidRPr="00887C01" w:rsidRDefault="003C31A2" w:rsidP="003C31A2">
            <w:pPr>
              <w:spacing w:before="120" w:after="120" w:line="234" w:lineRule="atLeast"/>
              <w:jc w:val="both"/>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3C31A2" w:rsidRPr="00887C01" w:rsidRDefault="003C31A2" w:rsidP="003C31A2">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jc w:val="both"/>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Tỷ lệ Nghị quyết của Hội đồng nhân dân, Quyết định của Uỷ ban nhân dân cấp xã được thực hiện tự kiểm tra theo quy định của pháp luật về ban hành văn bản quy phạm pháp luật</w:t>
            </w:r>
          </w:p>
          <w:p w:rsidR="00C62C8B" w:rsidRPr="00887C01" w:rsidRDefault="00C62C8B" w:rsidP="00C62C8B">
            <w:pPr>
              <w:jc w:val="both"/>
              <w:rPr>
                <w:sz w:val="24"/>
                <w:szCs w:val="24"/>
              </w:rPr>
            </w:pPr>
          </w:p>
          <w:p w:rsidR="00C62C8B" w:rsidRPr="00887C01" w:rsidRDefault="00C62C8B" w:rsidP="00C62C8B">
            <w:pPr>
              <w:jc w:val="both"/>
              <w:rPr>
                <w:rStyle w:val="fontstyle21"/>
                <w:rFonts w:ascii="Times New Roman" w:hAnsi="Times New Roman"/>
                <w:b w:val="0"/>
                <w:i w:val="0"/>
                <w:color w:val="auto"/>
                <w:sz w:val="24"/>
                <w:szCs w:val="24"/>
              </w:rPr>
            </w:pP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both"/>
              <w:rPr>
                <w:bCs/>
                <w:sz w:val="24"/>
                <w:szCs w:val="24"/>
              </w:rPr>
            </w:pPr>
            <w:r w:rsidRPr="00887C01">
              <w:rPr>
                <w:bCs/>
                <w:sz w:val="24"/>
                <w:szCs w:val="24"/>
              </w:rPr>
              <w:t>- Kế hoạch số 06/KH-UBND ngày 10/01/2026 kiểm tra, xử lý và rà soát, hệ thống hóa văn bản quy phạm pháp luật năm 2026 trên địa bàn phường Kon Tum.</w:t>
            </w:r>
          </w:p>
          <w:p w:rsidR="00C62C8B" w:rsidRPr="00997624" w:rsidRDefault="00C62C8B" w:rsidP="00C62C8B">
            <w:pPr>
              <w:spacing w:before="120" w:after="120" w:line="234" w:lineRule="atLeast"/>
              <w:jc w:val="both"/>
              <w:rPr>
                <w:rFonts w:eastAsia="Times New Roman"/>
                <w:sz w:val="24"/>
                <w:szCs w:val="24"/>
              </w:rPr>
            </w:pPr>
            <w:r w:rsidRPr="00997624">
              <w:rPr>
                <w:rFonts w:eastAsia="Times New Roman"/>
                <w:sz w:val="24"/>
                <w:szCs w:val="24"/>
              </w:rPr>
              <w:t>- Báo cáo</w:t>
            </w:r>
            <w:r w:rsidR="003C31A2" w:rsidRPr="00997624">
              <w:rPr>
                <w:rFonts w:eastAsia="Times New Roman"/>
                <w:sz w:val="24"/>
                <w:szCs w:val="24"/>
              </w:rPr>
              <w:t xml:space="preserve"> số </w:t>
            </w:r>
            <w:r w:rsidRPr="00997624">
              <w:rPr>
                <w:rFonts w:eastAsia="Times New Roman"/>
                <w:sz w:val="24"/>
                <w:szCs w:val="24"/>
              </w:rPr>
              <w:t>...</w:t>
            </w:r>
            <w:r w:rsidR="003C31A2" w:rsidRPr="00997624">
              <w:rPr>
                <w:rFonts w:eastAsia="Times New Roman"/>
                <w:sz w:val="24"/>
                <w:szCs w:val="24"/>
              </w:rPr>
              <w:t>/BC-</w:t>
            </w:r>
            <w:r w:rsidRPr="00997624">
              <w:rPr>
                <w:rFonts w:eastAsia="Times New Roman"/>
                <w:sz w:val="24"/>
                <w:szCs w:val="24"/>
              </w:rPr>
              <w:t>HĐND</w:t>
            </w:r>
            <w:r w:rsidR="003C31A2" w:rsidRPr="00997624">
              <w:rPr>
                <w:rFonts w:eastAsia="Times New Roman"/>
                <w:sz w:val="24"/>
                <w:szCs w:val="24"/>
              </w:rPr>
              <w:t xml:space="preserve"> ngày ../</w:t>
            </w:r>
            <w:r w:rsidR="00E02111" w:rsidRPr="00997624">
              <w:rPr>
                <w:rFonts w:eastAsia="Times New Roman"/>
                <w:sz w:val="24"/>
                <w:szCs w:val="24"/>
              </w:rPr>
              <w:t>..n</w:t>
            </w:r>
            <w:r w:rsidR="003C31A2" w:rsidRPr="00997624">
              <w:rPr>
                <w:rFonts w:eastAsia="Times New Roman"/>
                <w:sz w:val="24"/>
                <w:szCs w:val="24"/>
              </w:rPr>
              <w:t>ăm 2026</w:t>
            </w:r>
            <w:r w:rsidR="00E02111" w:rsidRPr="00997624">
              <w:rPr>
                <w:rFonts w:eastAsia="Times New Roman"/>
                <w:sz w:val="24"/>
                <w:szCs w:val="24"/>
              </w:rPr>
              <w:t xml:space="preserve"> của HĐND phường (BC</w:t>
            </w:r>
            <w:r w:rsidRPr="00997624">
              <w:rPr>
                <w:rFonts w:eastAsia="Times New Roman"/>
                <w:sz w:val="24"/>
                <w:szCs w:val="24"/>
              </w:rPr>
              <w:t xml:space="preserve"> tự kiểm tra</w:t>
            </w:r>
            <w:r w:rsidR="00E02111" w:rsidRPr="00997624">
              <w:rPr>
                <w:rFonts w:eastAsia="Times New Roman"/>
                <w:sz w:val="24"/>
                <w:szCs w:val="24"/>
              </w:rPr>
              <w:t>).</w:t>
            </w:r>
          </w:p>
          <w:p w:rsidR="00C62C8B" w:rsidRPr="00887C01" w:rsidRDefault="00C62C8B" w:rsidP="00C62C8B">
            <w:pPr>
              <w:spacing w:before="120" w:after="120" w:line="234" w:lineRule="atLeast"/>
              <w:jc w:val="both"/>
              <w:rPr>
                <w:rFonts w:eastAsia="Times New Roman"/>
                <w:sz w:val="24"/>
                <w:szCs w:val="24"/>
              </w:rPr>
            </w:pPr>
            <w:r w:rsidRPr="00887C01">
              <w:rPr>
                <w:rFonts w:eastAsia="Times New Roman"/>
                <w:sz w:val="24"/>
                <w:szCs w:val="24"/>
              </w:rPr>
              <w:t>- Trong kỳ đánh giá UBND phườ</w:t>
            </w:r>
            <w:r w:rsidR="00B87648" w:rsidRPr="00887C01">
              <w:rPr>
                <w:rFonts w:eastAsia="Times New Roman"/>
                <w:sz w:val="24"/>
                <w:szCs w:val="24"/>
              </w:rPr>
              <w:t>ng không ban hành văn bản QPPL.</w:t>
            </w:r>
          </w:p>
          <w:p w:rsidR="00C62C8B" w:rsidRPr="00887C01" w:rsidRDefault="00C62C8B" w:rsidP="00C62C8B">
            <w:pPr>
              <w:spacing w:before="120" w:after="120" w:line="234" w:lineRule="atLeast"/>
              <w:jc w:val="both"/>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bCs/>
                <w:sz w:val="24"/>
                <w:szCs w:val="24"/>
              </w:rPr>
            </w:pPr>
            <w:r w:rsidRPr="00887C01">
              <w:rPr>
                <w:bCs/>
                <w:sz w:val="24"/>
                <w:szCs w:val="24"/>
              </w:rPr>
              <w:t>Nguyễn Thị Hồng Vân</w:t>
            </w:r>
          </w:p>
          <w:p w:rsidR="00C62C8B" w:rsidRPr="00887C01" w:rsidRDefault="00C62C8B" w:rsidP="00C62C8B">
            <w:pPr>
              <w:spacing w:before="120" w:after="120" w:line="234" w:lineRule="atLeast"/>
              <w:jc w:val="center"/>
              <w:rPr>
                <w:bCs/>
                <w:sz w:val="24"/>
                <w:szCs w:val="24"/>
              </w:rPr>
            </w:pPr>
          </w:p>
          <w:p w:rsidR="00C62C8B" w:rsidRPr="00887C01" w:rsidRDefault="00C62C8B" w:rsidP="00C62C8B">
            <w:pPr>
              <w:spacing w:before="120" w:after="120" w:line="234" w:lineRule="atLeast"/>
              <w:jc w:val="center"/>
              <w:rPr>
                <w:rFonts w:eastAsia="Times New Roman"/>
                <w:sz w:val="24"/>
                <w:szCs w:val="24"/>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011E2D" w:rsidRPr="00887C01" w:rsidRDefault="00011E2D" w:rsidP="00011E2D">
            <w:pPr>
              <w:spacing w:before="120" w:after="120" w:line="234" w:lineRule="atLeast"/>
              <w:jc w:val="both"/>
              <w:rPr>
                <w:rFonts w:eastAsia="Times New Roman"/>
                <w:b/>
                <w:sz w:val="24"/>
                <w:szCs w:val="24"/>
              </w:rPr>
            </w:pPr>
            <w:r w:rsidRPr="00887C01">
              <w:rPr>
                <w:rFonts w:eastAsia="Times New Roman"/>
                <w:b/>
                <w:bCs/>
                <w:sz w:val="24"/>
                <w:szCs w:val="24"/>
              </w:rPr>
              <w:lastRenderedPageBreak/>
              <w:t>Tiêu chí 2</w:t>
            </w:r>
          </w:p>
        </w:tc>
        <w:tc>
          <w:tcPr>
            <w:tcW w:w="1182" w:type="pct"/>
            <w:tcBorders>
              <w:top w:val="nil"/>
              <w:left w:val="nil"/>
              <w:bottom w:val="single" w:sz="8" w:space="0" w:color="auto"/>
              <w:right w:val="single" w:sz="8" w:space="0" w:color="auto"/>
            </w:tcBorders>
            <w:shd w:val="clear" w:color="auto" w:fill="FFFFFF"/>
            <w:vAlign w:val="center"/>
            <w:hideMark/>
          </w:tcPr>
          <w:p w:rsidR="00011E2D" w:rsidRPr="00887C01" w:rsidRDefault="00011E2D" w:rsidP="00011E2D">
            <w:pPr>
              <w:spacing w:before="120" w:after="120" w:line="234" w:lineRule="atLeast"/>
              <w:jc w:val="both"/>
              <w:rPr>
                <w:rFonts w:eastAsia="Times New Roman"/>
                <w:b/>
                <w:sz w:val="24"/>
                <w:szCs w:val="24"/>
              </w:rPr>
            </w:pPr>
            <w:r w:rsidRPr="00887C01">
              <w:rPr>
                <w:rFonts w:eastAsia="Times New Roman"/>
                <w:b/>
                <w:bCs/>
                <w:sz w:val="24"/>
                <w:szCs w:val="24"/>
              </w:rPr>
              <w:t>Tiếp cận thông tin, phổ biến,</w:t>
            </w:r>
            <w:r w:rsidRPr="00887C01">
              <w:rPr>
                <w:rFonts w:eastAsia="Times New Roman"/>
                <w:b/>
                <w:sz w:val="24"/>
                <w:szCs w:val="24"/>
              </w:rPr>
              <w:t xml:space="preserve"> </w:t>
            </w:r>
            <w:r w:rsidRPr="00887C01">
              <w:rPr>
                <w:rFonts w:eastAsia="Times New Roman"/>
                <w:b/>
                <w:bCs/>
                <w:sz w:val="24"/>
                <w:szCs w:val="24"/>
              </w:rPr>
              <w:t>giáo dục pháp luật</w:t>
            </w:r>
          </w:p>
        </w:tc>
        <w:tc>
          <w:tcPr>
            <w:tcW w:w="537" w:type="pct"/>
            <w:gridSpan w:val="2"/>
            <w:tcBorders>
              <w:top w:val="nil"/>
              <w:left w:val="nil"/>
              <w:bottom w:val="single" w:sz="8" w:space="0" w:color="auto"/>
              <w:right w:val="single" w:sz="8" w:space="0" w:color="auto"/>
            </w:tcBorders>
            <w:shd w:val="clear" w:color="auto" w:fill="FFFFFF"/>
            <w:vAlign w:val="center"/>
            <w:hideMark/>
          </w:tcPr>
          <w:p w:rsidR="00011E2D" w:rsidRPr="00887C01" w:rsidRDefault="00011E2D" w:rsidP="00011E2D">
            <w:pPr>
              <w:jc w:val="center"/>
              <w:rPr>
                <w:rFonts w:eastAsia="Times New Roman"/>
                <w:b/>
                <w:sz w:val="24"/>
                <w:szCs w:val="24"/>
              </w:rPr>
            </w:pPr>
            <w:r w:rsidRPr="00887C01">
              <w:rPr>
                <w:rStyle w:val="fontstyle01"/>
                <w:i w:val="0"/>
                <w:color w:val="auto"/>
                <w:sz w:val="24"/>
                <w:szCs w:val="24"/>
              </w:rPr>
              <w:t>Đạt 07/07 chỉ tiêu</w:t>
            </w:r>
          </w:p>
        </w:tc>
        <w:tc>
          <w:tcPr>
            <w:tcW w:w="350" w:type="pct"/>
            <w:tcBorders>
              <w:top w:val="nil"/>
              <w:left w:val="nil"/>
              <w:bottom w:val="single" w:sz="8" w:space="0" w:color="auto"/>
              <w:right w:val="single" w:sz="8" w:space="0" w:color="auto"/>
            </w:tcBorders>
            <w:shd w:val="clear" w:color="auto" w:fill="FFFFFF"/>
            <w:hideMark/>
          </w:tcPr>
          <w:p w:rsidR="00011E2D" w:rsidRPr="00887C01" w:rsidRDefault="00011E2D" w:rsidP="00011E2D">
            <w:pPr>
              <w:jc w:val="center"/>
              <w:rPr>
                <w:rStyle w:val="fontstyle01"/>
                <w:i w:val="0"/>
                <w:color w:val="auto"/>
                <w:sz w:val="24"/>
                <w:szCs w:val="24"/>
              </w:rPr>
            </w:pPr>
            <w:r w:rsidRPr="00887C01">
              <w:rPr>
                <w:rStyle w:val="fontstyle01"/>
                <w:i w:val="0"/>
                <w:color w:val="auto"/>
                <w:sz w:val="24"/>
                <w:szCs w:val="24"/>
              </w:rPr>
              <w:t>07/07</w:t>
            </w:r>
          </w:p>
          <w:p w:rsidR="00011E2D" w:rsidRPr="00887C01" w:rsidRDefault="00011E2D" w:rsidP="00011E2D">
            <w:pPr>
              <w:jc w:val="center"/>
            </w:pPr>
            <w:r w:rsidRPr="00887C01">
              <w:rPr>
                <w:rStyle w:val="fontstyle01"/>
                <w:i w:val="0"/>
                <w:color w:val="auto"/>
                <w:sz w:val="24"/>
                <w:szCs w:val="24"/>
              </w:rPr>
              <w:t xml:space="preserve"> chỉ tiêu</w:t>
            </w:r>
          </w:p>
        </w:tc>
        <w:tc>
          <w:tcPr>
            <w:tcW w:w="350" w:type="pct"/>
            <w:tcBorders>
              <w:top w:val="nil"/>
              <w:left w:val="nil"/>
              <w:bottom w:val="single" w:sz="8" w:space="0" w:color="auto"/>
              <w:right w:val="single" w:sz="8" w:space="0" w:color="auto"/>
            </w:tcBorders>
            <w:shd w:val="clear" w:color="auto" w:fill="FFFFFF"/>
            <w:hideMark/>
          </w:tcPr>
          <w:p w:rsidR="00011E2D" w:rsidRPr="00887C01" w:rsidRDefault="00011E2D" w:rsidP="00011E2D">
            <w:pPr>
              <w:jc w:val="center"/>
              <w:rPr>
                <w:rStyle w:val="fontstyle01"/>
                <w:i w:val="0"/>
                <w:color w:val="auto"/>
                <w:sz w:val="24"/>
                <w:szCs w:val="24"/>
              </w:rPr>
            </w:pPr>
            <w:r w:rsidRPr="00887C01">
              <w:rPr>
                <w:rStyle w:val="fontstyle01"/>
                <w:i w:val="0"/>
                <w:color w:val="auto"/>
                <w:sz w:val="24"/>
                <w:szCs w:val="24"/>
              </w:rPr>
              <w:t xml:space="preserve">Đạt 07/07 </w:t>
            </w:r>
          </w:p>
          <w:p w:rsidR="00011E2D" w:rsidRPr="00887C01" w:rsidRDefault="00011E2D" w:rsidP="00011E2D">
            <w:pPr>
              <w:jc w:val="center"/>
            </w:pPr>
            <w:r w:rsidRPr="00887C01">
              <w:rPr>
                <w:rStyle w:val="fontstyle01"/>
                <w:i w:val="0"/>
                <w:color w:val="auto"/>
                <w:sz w:val="24"/>
                <w:szCs w:val="24"/>
              </w:rPr>
              <w:t>chỉ tiêu</w:t>
            </w:r>
          </w:p>
        </w:tc>
        <w:tc>
          <w:tcPr>
            <w:tcW w:w="1806" w:type="pct"/>
            <w:tcBorders>
              <w:top w:val="nil"/>
              <w:left w:val="nil"/>
              <w:bottom w:val="single" w:sz="8" w:space="0" w:color="auto"/>
              <w:right w:val="single" w:sz="8" w:space="0" w:color="auto"/>
            </w:tcBorders>
            <w:shd w:val="clear" w:color="auto" w:fill="FFFFFF"/>
            <w:vAlign w:val="center"/>
            <w:hideMark/>
          </w:tcPr>
          <w:p w:rsidR="00011E2D" w:rsidRPr="00887C01" w:rsidRDefault="00011E2D" w:rsidP="00011E2D">
            <w:pPr>
              <w:spacing w:before="120" w:after="120" w:line="234" w:lineRule="atLeast"/>
              <w:rPr>
                <w:rFonts w:eastAsia="Times New Roman"/>
                <w:sz w:val="24"/>
                <w:szCs w:val="24"/>
              </w:rPr>
            </w:pPr>
            <w:r w:rsidRPr="00887C01">
              <w:rPr>
                <w:rFonts w:eastAsia="Times New Roman"/>
                <w:sz w:val="24"/>
                <w:szCs w:val="24"/>
              </w:rPr>
              <w:t> </w:t>
            </w:r>
          </w:p>
        </w:tc>
        <w:tc>
          <w:tcPr>
            <w:tcW w:w="390" w:type="pct"/>
            <w:tcBorders>
              <w:top w:val="nil"/>
              <w:left w:val="nil"/>
              <w:bottom w:val="single" w:sz="8" w:space="0" w:color="auto"/>
              <w:right w:val="single" w:sz="8" w:space="0" w:color="auto"/>
            </w:tcBorders>
            <w:shd w:val="clear" w:color="auto" w:fill="FFFFFF"/>
            <w:vAlign w:val="center"/>
            <w:hideMark/>
          </w:tcPr>
          <w:p w:rsidR="00011E2D" w:rsidRPr="00887C01" w:rsidRDefault="00011E2D" w:rsidP="00011E2D">
            <w:pPr>
              <w:spacing w:before="120" w:after="120" w:line="234" w:lineRule="atLeast"/>
              <w:jc w:val="center"/>
              <w:rPr>
                <w:rFonts w:eastAsia="Times New Roman"/>
                <w:sz w:val="24"/>
                <w:szCs w:val="24"/>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920A39" w:rsidRPr="00887C01" w:rsidRDefault="00920A39" w:rsidP="00920A39">
            <w:pPr>
              <w:jc w:val="center"/>
              <w:rPr>
                <w:sz w:val="24"/>
                <w:szCs w:val="24"/>
              </w:rPr>
            </w:pPr>
            <w:r w:rsidRPr="00887C01">
              <w:rPr>
                <w:rStyle w:val="fontstyle01"/>
                <w:color w:val="auto"/>
                <w:sz w:val="24"/>
                <w:szCs w:val="24"/>
              </w:rPr>
              <w:t>Chỉ tiêu 1</w:t>
            </w:r>
          </w:p>
        </w:tc>
        <w:tc>
          <w:tcPr>
            <w:tcW w:w="1182" w:type="pct"/>
            <w:tcBorders>
              <w:top w:val="nil"/>
              <w:left w:val="nil"/>
              <w:bottom w:val="single" w:sz="8" w:space="0" w:color="auto"/>
              <w:right w:val="single" w:sz="8" w:space="0" w:color="auto"/>
            </w:tcBorders>
            <w:shd w:val="clear" w:color="auto" w:fill="FFFFFF"/>
            <w:vAlign w:val="center"/>
          </w:tcPr>
          <w:p w:rsidR="00920A39" w:rsidRPr="00887C01" w:rsidRDefault="00920A39" w:rsidP="00920A39">
            <w:pPr>
              <w:jc w:val="both"/>
              <w:rPr>
                <w:sz w:val="24"/>
                <w:szCs w:val="24"/>
              </w:rPr>
            </w:pPr>
            <w:r w:rsidRPr="00887C01">
              <w:rPr>
                <w:rStyle w:val="fontstyle01"/>
                <w:color w:val="auto"/>
                <w:sz w:val="24"/>
                <w:szCs w:val="24"/>
              </w:rPr>
              <w:t>Thực hiện lập, cập nhật, đăng tải (hoặc niêm yết) Danh mục thông tin phải được công khai và Danh mục thông tin công dân được tiếp cận có điều kiện theo quy định của pháp luật về tiếp cận thông tin</w:t>
            </w:r>
          </w:p>
        </w:tc>
        <w:tc>
          <w:tcPr>
            <w:tcW w:w="537" w:type="pct"/>
            <w:gridSpan w:val="2"/>
            <w:tcBorders>
              <w:top w:val="nil"/>
              <w:left w:val="nil"/>
              <w:bottom w:val="single" w:sz="8" w:space="0" w:color="auto"/>
              <w:right w:val="single" w:sz="8" w:space="0" w:color="auto"/>
            </w:tcBorders>
            <w:shd w:val="clear" w:color="auto" w:fill="FFFFFF"/>
            <w:vAlign w:val="center"/>
          </w:tcPr>
          <w:p w:rsidR="00920A39" w:rsidRPr="00887C01" w:rsidRDefault="00920A39" w:rsidP="00920A39">
            <w:pPr>
              <w:jc w:val="center"/>
              <w:rPr>
                <w:sz w:val="24"/>
                <w:szCs w:val="24"/>
              </w:rPr>
            </w:pPr>
            <w:r w:rsidRPr="00887C01">
              <w:rPr>
                <w:rStyle w:val="fontstyle01"/>
                <w:color w:val="auto"/>
                <w:sz w:val="24"/>
                <w:szCs w:val="24"/>
              </w:rPr>
              <w:t>Đạt 02/02 nội dung</w:t>
            </w:r>
          </w:p>
        </w:tc>
        <w:tc>
          <w:tcPr>
            <w:tcW w:w="350" w:type="pct"/>
            <w:tcBorders>
              <w:top w:val="nil"/>
              <w:left w:val="nil"/>
              <w:bottom w:val="single" w:sz="8" w:space="0" w:color="auto"/>
              <w:right w:val="single" w:sz="8" w:space="0" w:color="auto"/>
            </w:tcBorders>
            <w:shd w:val="clear" w:color="auto" w:fill="FFFFFF"/>
          </w:tcPr>
          <w:p w:rsidR="00920A39" w:rsidRPr="00887C01" w:rsidRDefault="00920A39" w:rsidP="00920A39">
            <w:pPr>
              <w:rPr>
                <w:rStyle w:val="fontstyle01"/>
                <w:color w:val="auto"/>
                <w:sz w:val="24"/>
                <w:szCs w:val="24"/>
              </w:rPr>
            </w:pPr>
          </w:p>
          <w:p w:rsidR="00920A39" w:rsidRPr="00887C01" w:rsidRDefault="00920A39" w:rsidP="00920A39">
            <w:pPr>
              <w:rPr>
                <w:rStyle w:val="fontstyle01"/>
                <w:color w:val="auto"/>
                <w:sz w:val="24"/>
                <w:szCs w:val="24"/>
              </w:rPr>
            </w:pPr>
          </w:p>
          <w:p w:rsidR="00920A39" w:rsidRPr="00887C01" w:rsidRDefault="00920A39" w:rsidP="00920A39">
            <w:r w:rsidRPr="00887C01">
              <w:rPr>
                <w:rStyle w:val="fontstyle01"/>
                <w:color w:val="auto"/>
                <w:sz w:val="24"/>
                <w:szCs w:val="24"/>
              </w:rPr>
              <w:t xml:space="preserve"> 02/02 nội dung</w:t>
            </w:r>
          </w:p>
        </w:tc>
        <w:tc>
          <w:tcPr>
            <w:tcW w:w="350" w:type="pct"/>
            <w:tcBorders>
              <w:top w:val="nil"/>
              <w:left w:val="nil"/>
              <w:bottom w:val="single" w:sz="8" w:space="0" w:color="auto"/>
              <w:right w:val="single" w:sz="8" w:space="0" w:color="auto"/>
            </w:tcBorders>
            <w:shd w:val="clear" w:color="auto" w:fill="FFFFFF"/>
          </w:tcPr>
          <w:p w:rsidR="00920A39" w:rsidRPr="00887C01" w:rsidRDefault="00920A39" w:rsidP="00920A39">
            <w:pPr>
              <w:rPr>
                <w:rStyle w:val="fontstyle01"/>
                <w:color w:val="auto"/>
                <w:sz w:val="24"/>
                <w:szCs w:val="24"/>
              </w:rPr>
            </w:pPr>
          </w:p>
          <w:p w:rsidR="00920A39" w:rsidRPr="00887C01" w:rsidRDefault="00920A39" w:rsidP="00920A39">
            <w:pPr>
              <w:jc w:val="center"/>
              <w:rPr>
                <w:rStyle w:val="fontstyle01"/>
                <w:color w:val="auto"/>
                <w:sz w:val="24"/>
                <w:szCs w:val="24"/>
              </w:rPr>
            </w:pPr>
            <w:r w:rsidRPr="00887C01">
              <w:rPr>
                <w:rStyle w:val="fontstyle01"/>
                <w:color w:val="auto"/>
                <w:sz w:val="24"/>
                <w:szCs w:val="24"/>
              </w:rPr>
              <w:t>Đạt 02/02</w:t>
            </w:r>
          </w:p>
          <w:p w:rsidR="00920A39" w:rsidRPr="00887C01" w:rsidRDefault="00920A39" w:rsidP="00920A39">
            <w:pPr>
              <w:jc w:val="center"/>
            </w:pPr>
            <w:r w:rsidRPr="00887C01">
              <w:rPr>
                <w:rStyle w:val="fontstyle01"/>
                <w:color w:val="auto"/>
                <w:sz w:val="24"/>
                <w:szCs w:val="24"/>
              </w:rPr>
              <w:t xml:space="preserve"> nội dung</w:t>
            </w:r>
          </w:p>
        </w:tc>
        <w:tc>
          <w:tcPr>
            <w:tcW w:w="1806" w:type="pct"/>
            <w:tcBorders>
              <w:top w:val="nil"/>
              <w:left w:val="nil"/>
              <w:bottom w:val="single" w:sz="8" w:space="0" w:color="auto"/>
              <w:right w:val="single" w:sz="8" w:space="0" w:color="auto"/>
            </w:tcBorders>
            <w:shd w:val="clear" w:color="auto" w:fill="FFFFFF"/>
            <w:vAlign w:val="center"/>
          </w:tcPr>
          <w:p w:rsidR="00920A39" w:rsidRPr="00887C01" w:rsidRDefault="00920A39" w:rsidP="00920A39">
            <w:pPr>
              <w:spacing w:before="120" w:after="120" w:line="234" w:lineRule="atLeast"/>
              <w:jc w:val="both"/>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920A39" w:rsidRPr="00887C01" w:rsidRDefault="00920A39" w:rsidP="00920A39">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highlight w:val="yellow"/>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i w:val="0"/>
                <w:color w:val="auto"/>
                <w:sz w:val="24"/>
                <w:szCs w:val="24"/>
              </w:rPr>
              <w:t>1.</w:t>
            </w:r>
            <w:r w:rsidRPr="00887C01">
              <w:rPr>
                <w:rStyle w:val="fontstyle01"/>
                <w:b w:val="0"/>
                <w:i w:val="0"/>
                <w:color w:val="auto"/>
                <w:sz w:val="24"/>
                <w:szCs w:val="24"/>
              </w:rPr>
              <w:t xml:space="preserve"> Thực hiện lập, cập nhật Danh mục thông tin phải được công khai, Danh mục thông tin công dân được tiếp cận có điều kiện</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Có Danh mục thông tin theo quy định của pháp luật và cập nhật thường xuyên</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E7184D" w:rsidP="00920A39">
            <w:pPr>
              <w:jc w:val="both"/>
              <w:rPr>
                <w:rFonts w:eastAsia="Times New Roman"/>
                <w:sz w:val="24"/>
                <w:szCs w:val="24"/>
                <w:highlight w:val="yellow"/>
              </w:rPr>
            </w:pPr>
            <w:r w:rsidRPr="00887C01">
              <w:rPr>
                <w:rStyle w:val="fontstyle01"/>
                <w:b w:val="0"/>
                <w:i w:val="0"/>
                <w:color w:val="auto"/>
                <w:sz w:val="24"/>
                <w:szCs w:val="24"/>
              </w:rPr>
              <w:t>Q</w:t>
            </w:r>
            <w:r w:rsidR="00920A39" w:rsidRPr="00887C01">
              <w:rPr>
                <w:rStyle w:val="fontstyle01"/>
                <w:b w:val="0"/>
                <w:i w:val="0"/>
                <w:color w:val="auto"/>
                <w:sz w:val="24"/>
                <w:szCs w:val="24"/>
              </w:rPr>
              <w:t>uyết định số ..../10/2026 ngày 30/10/2026 của Chủ tịch UBND phường</w:t>
            </w:r>
            <w:r w:rsidR="00920A39" w:rsidRPr="00887C01">
              <w:rPr>
                <w:rStyle w:val="fontstyle01"/>
                <w:color w:val="auto"/>
                <w:sz w:val="24"/>
                <w:szCs w:val="24"/>
              </w:rPr>
              <w:t xml:space="preserve"> </w:t>
            </w:r>
            <w:r w:rsidR="00920A39" w:rsidRPr="00887C01">
              <w:rPr>
                <w:rFonts w:eastAsia="Times New Roman"/>
                <w:bCs/>
                <w:sz w:val="28"/>
                <w:szCs w:val="28"/>
              </w:rPr>
              <w:t>Ban hành Danh mục thông tin phải được công khai của Ủy ban nhân dân phường Kon Tum</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E7184D" w:rsidP="00E7184D">
            <w:pPr>
              <w:spacing w:before="120" w:after="120" w:line="234" w:lineRule="atLeast"/>
              <w:jc w:val="center"/>
              <w:rPr>
                <w:rFonts w:eastAsia="Times New Roman"/>
                <w:sz w:val="24"/>
                <w:szCs w:val="24"/>
                <w:highlight w:val="yellow"/>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highlight w:val="yellow"/>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i w:val="0"/>
                <w:color w:val="auto"/>
                <w:sz w:val="24"/>
                <w:szCs w:val="24"/>
              </w:rPr>
              <w:t>2.</w:t>
            </w:r>
            <w:r w:rsidRPr="00887C01">
              <w:rPr>
                <w:rStyle w:val="fontstyle01"/>
                <w:b w:val="0"/>
                <w:i w:val="0"/>
                <w:color w:val="auto"/>
                <w:sz w:val="24"/>
                <w:szCs w:val="24"/>
              </w:rPr>
              <w:t xml:space="preserve"> Đăng tải (hoặc niêm yết) Danh mục thông tin</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Đăng tải Danh mục thông tin (cấp xã có Cổng/Trang thông tin điện tử) hoặc niêm yết Danh mục thông tin tại trụ sở Uỷ ban nhân dân cấp xã (cấp xã chưa có Cổng/Trang thông tin điện tử) hoặc hình thức phù hợp khác</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355424">
            <w:pPr>
              <w:jc w:val="both"/>
              <w:rPr>
                <w:sz w:val="24"/>
                <w:szCs w:val="24"/>
              </w:rPr>
            </w:pPr>
            <w:r w:rsidRPr="00887C01">
              <w:rPr>
                <w:rStyle w:val="fontstyle01"/>
                <w:b w:val="0"/>
                <w:i w:val="0"/>
                <w:color w:val="auto"/>
                <w:sz w:val="24"/>
                <w:szCs w:val="24"/>
              </w:rPr>
              <w:t>- Đường link chứa nội dung đăng tải Danh mục thông tin phải được công khai, Danh mục thông tin công dân được tiếp cận có điều kiện trên Trang</w:t>
            </w:r>
            <w:r w:rsidR="008E798A" w:rsidRPr="00887C01">
              <w:rPr>
                <w:rStyle w:val="fontstyle01"/>
                <w:b w:val="0"/>
                <w:i w:val="0"/>
                <w:color w:val="auto"/>
                <w:sz w:val="24"/>
                <w:szCs w:val="24"/>
              </w:rPr>
              <w:t xml:space="preserve"> </w:t>
            </w:r>
            <w:r w:rsidRPr="00887C01">
              <w:rPr>
                <w:rStyle w:val="fontstyle01"/>
                <w:b w:val="0"/>
                <w:i w:val="0"/>
                <w:color w:val="auto"/>
                <w:sz w:val="24"/>
                <w:szCs w:val="24"/>
              </w:rPr>
              <w:t>thông tin điện tử</w:t>
            </w:r>
          </w:p>
          <w:p w:rsidR="00C62C8B" w:rsidRPr="00887C01" w:rsidRDefault="00C62C8B" w:rsidP="00C62C8B">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4663F0" w:rsidP="004663F0">
            <w:pPr>
              <w:spacing w:before="120" w:after="120" w:line="234" w:lineRule="atLeast"/>
              <w:jc w:val="center"/>
              <w:rPr>
                <w:rFonts w:eastAsia="Times New Roman"/>
                <w:sz w:val="24"/>
                <w:szCs w:val="24"/>
                <w:highlight w:val="yellow"/>
              </w:rPr>
            </w:pPr>
            <w:r w:rsidRPr="00887C01">
              <w:rPr>
                <w:bCs/>
                <w:sz w:val="28"/>
                <w:szCs w:val="28"/>
              </w:rPr>
              <w:t>Đặng Thị Trung Hậu</w:t>
            </w:r>
            <w:r w:rsidR="00EB4598" w:rsidRPr="00887C01">
              <w:rPr>
                <w:bCs/>
                <w:sz w:val="28"/>
                <w:szCs w:val="28"/>
              </w:rPr>
              <w:t xml:space="preserve"> phối hợp đ/c Dũng CNTT</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577487" w:rsidRPr="00887C01" w:rsidRDefault="00577487" w:rsidP="00577487">
            <w:pPr>
              <w:jc w:val="center"/>
              <w:rPr>
                <w:sz w:val="24"/>
                <w:szCs w:val="24"/>
              </w:rPr>
            </w:pPr>
            <w:r w:rsidRPr="00887C01">
              <w:rPr>
                <w:rStyle w:val="fontstyle01"/>
                <w:color w:val="auto"/>
                <w:sz w:val="24"/>
                <w:szCs w:val="24"/>
              </w:rPr>
              <w:t>Chỉ tiêu 2</w:t>
            </w:r>
          </w:p>
        </w:tc>
        <w:tc>
          <w:tcPr>
            <w:tcW w:w="1182" w:type="pct"/>
            <w:tcBorders>
              <w:top w:val="nil"/>
              <w:left w:val="nil"/>
              <w:bottom w:val="single" w:sz="8" w:space="0" w:color="auto"/>
              <w:right w:val="single" w:sz="8" w:space="0" w:color="auto"/>
            </w:tcBorders>
            <w:shd w:val="clear" w:color="auto" w:fill="FFFFFF"/>
            <w:vAlign w:val="center"/>
          </w:tcPr>
          <w:p w:rsidR="00577487" w:rsidRPr="00887C01" w:rsidRDefault="00577487" w:rsidP="00577487">
            <w:pPr>
              <w:jc w:val="both"/>
              <w:rPr>
                <w:sz w:val="24"/>
                <w:szCs w:val="24"/>
              </w:rPr>
            </w:pPr>
            <w:r w:rsidRPr="00887C01">
              <w:rPr>
                <w:rStyle w:val="fontstyle21"/>
                <w:rFonts w:ascii="Times New Roman" w:hAnsi="Times New Roman"/>
                <w:color w:val="auto"/>
                <w:sz w:val="24"/>
                <w:szCs w:val="24"/>
              </w:rPr>
              <w:t>Thực hiện công khai văn bản quy phạm pháp luật của Hội đồng nhân dân, Ủy ban nhân dân cấp xã sau khi ban hành theo quy định của pháp luật về tiếp cận thông tin</w:t>
            </w:r>
          </w:p>
        </w:tc>
        <w:tc>
          <w:tcPr>
            <w:tcW w:w="537" w:type="pct"/>
            <w:gridSpan w:val="2"/>
            <w:tcBorders>
              <w:top w:val="nil"/>
              <w:left w:val="nil"/>
              <w:bottom w:val="single" w:sz="8" w:space="0" w:color="auto"/>
              <w:right w:val="single" w:sz="8" w:space="0" w:color="auto"/>
            </w:tcBorders>
            <w:shd w:val="clear" w:color="auto" w:fill="FFFFFF"/>
            <w:vAlign w:val="center"/>
          </w:tcPr>
          <w:p w:rsidR="00577487" w:rsidRPr="00887C01" w:rsidRDefault="00577487" w:rsidP="00577487">
            <w:pPr>
              <w:jc w:val="center"/>
              <w:rPr>
                <w:sz w:val="24"/>
                <w:szCs w:val="24"/>
              </w:rPr>
            </w:pPr>
            <w:r w:rsidRPr="00887C01">
              <w:rPr>
                <w:rStyle w:val="fontstyle01"/>
                <w:color w:val="auto"/>
                <w:sz w:val="24"/>
                <w:szCs w:val="24"/>
              </w:rPr>
              <w:t>Đạt 01/01 nội dung</w:t>
            </w:r>
          </w:p>
        </w:tc>
        <w:tc>
          <w:tcPr>
            <w:tcW w:w="350" w:type="pct"/>
            <w:tcBorders>
              <w:top w:val="nil"/>
              <w:left w:val="nil"/>
              <w:bottom w:val="single" w:sz="8" w:space="0" w:color="auto"/>
              <w:right w:val="single" w:sz="8" w:space="0" w:color="auto"/>
            </w:tcBorders>
            <w:shd w:val="clear" w:color="auto" w:fill="FFFFFF"/>
          </w:tcPr>
          <w:p w:rsidR="00577487" w:rsidRPr="00887C01" w:rsidRDefault="00577487" w:rsidP="00577487">
            <w:pPr>
              <w:jc w:val="center"/>
              <w:rPr>
                <w:rStyle w:val="fontstyle01"/>
                <w:color w:val="auto"/>
                <w:sz w:val="24"/>
                <w:szCs w:val="24"/>
              </w:rPr>
            </w:pPr>
          </w:p>
          <w:p w:rsidR="00577487" w:rsidRPr="00887C01" w:rsidRDefault="00577487" w:rsidP="00577487">
            <w:pPr>
              <w:jc w:val="center"/>
            </w:pPr>
            <w:r w:rsidRPr="00887C01">
              <w:rPr>
                <w:rStyle w:val="fontstyle01"/>
                <w:color w:val="auto"/>
                <w:sz w:val="24"/>
                <w:szCs w:val="24"/>
              </w:rPr>
              <w:t>01/01 nội dung</w:t>
            </w:r>
          </w:p>
        </w:tc>
        <w:tc>
          <w:tcPr>
            <w:tcW w:w="350" w:type="pct"/>
            <w:tcBorders>
              <w:top w:val="nil"/>
              <w:left w:val="nil"/>
              <w:bottom w:val="single" w:sz="8" w:space="0" w:color="auto"/>
              <w:right w:val="single" w:sz="8" w:space="0" w:color="auto"/>
            </w:tcBorders>
            <w:shd w:val="clear" w:color="auto" w:fill="FFFFFF"/>
          </w:tcPr>
          <w:p w:rsidR="00577487" w:rsidRPr="00887C01" w:rsidRDefault="00577487" w:rsidP="00577487">
            <w:pPr>
              <w:jc w:val="center"/>
              <w:rPr>
                <w:rStyle w:val="fontstyle01"/>
                <w:color w:val="auto"/>
                <w:sz w:val="24"/>
                <w:szCs w:val="24"/>
              </w:rPr>
            </w:pPr>
          </w:p>
          <w:p w:rsidR="00577487" w:rsidRPr="00887C01" w:rsidRDefault="00577487" w:rsidP="00577487">
            <w:pPr>
              <w:jc w:val="center"/>
            </w:pPr>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577487" w:rsidRPr="00887C01" w:rsidRDefault="00577487" w:rsidP="00577487">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577487" w:rsidRPr="00887C01" w:rsidRDefault="00577487" w:rsidP="00577487">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Tỷ lệ Nghị quyết của Hội đồng nhân dân, Quyết định của Uỷ ban nhân dân cấp xã sau khi ban hành được công khai theo quy định của pháp luật về tiếp cận thông tin</w:t>
            </w:r>
          </w:p>
          <w:p w:rsidR="00C62C8B" w:rsidRPr="00887C01" w:rsidRDefault="00C62C8B" w:rsidP="00C62C8B">
            <w:pPr>
              <w:rPr>
                <w:rStyle w:val="fontstyle21"/>
                <w:rFonts w:ascii="Times New Roman" w:hAnsi="Times New Roman"/>
                <w:b w:val="0"/>
                <w:i w:val="0"/>
                <w:color w:val="auto"/>
                <w:sz w:val="24"/>
                <w:szCs w:val="24"/>
              </w:rPr>
            </w:pP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100%</w:t>
            </w:r>
          </w:p>
          <w:p w:rsidR="00C62C8B" w:rsidRPr="00887C01" w:rsidRDefault="00C62C8B" w:rsidP="00C62C8B">
            <w:pPr>
              <w:rPr>
                <w:rStyle w:val="fontstyle01"/>
                <w:b w:val="0"/>
                <w:i w:val="0"/>
                <w:color w:val="auto"/>
                <w:sz w:val="24"/>
                <w:szCs w:val="24"/>
              </w:rPr>
            </w:pPr>
          </w:p>
        </w:tc>
        <w:tc>
          <w:tcPr>
            <w:tcW w:w="350" w:type="pct"/>
            <w:tcBorders>
              <w:top w:val="nil"/>
              <w:left w:val="nil"/>
              <w:bottom w:val="single" w:sz="8" w:space="0" w:color="auto"/>
              <w:right w:val="single" w:sz="8" w:space="0" w:color="auto"/>
            </w:tcBorders>
            <w:shd w:val="clear" w:color="auto" w:fill="FFFFFF"/>
          </w:tcPr>
          <w:p w:rsidR="00EB6E9B" w:rsidRPr="00887C01" w:rsidRDefault="00EB6E9B" w:rsidP="00C62C8B">
            <w:pPr>
              <w:jc w:val="center"/>
              <w:rPr>
                <w:rStyle w:val="fontstyle01"/>
                <w:b w:val="0"/>
                <w:i w:val="0"/>
                <w:color w:val="auto"/>
                <w:sz w:val="24"/>
                <w:szCs w:val="24"/>
              </w:rPr>
            </w:pPr>
          </w:p>
          <w:p w:rsidR="00EB6E9B" w:rsidRPr="00887C01" w:rsidRDefault="00EB6E9B" w:rsidP="00C62C8B">
            <w:pPr>
              <w:jc w:val="center"/>
              <w:rPr>
                <w:rStyle w:val="fontstyle01"/>
                <w:b w:val="0"/>
                <w:i w:val="0"/>
                <w:color w:val="auto"/>
                <w:sz w:val="24"/>
                <w:szCs w:val="24"/>
              </w:rPr>
            </w:pPr>
          </w:p>
          <w:p w:rsidR="00C62C8B" w:rsidRPr="00887C01" w:rsidRDefault="00C62C8B" w:rsidP="00C62C8B">
            <w:pPr>
              <w:jc w:val="center"/>
              <w:rPr>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EB6E9B" w:rsidRPr="00887C01" w:rsidRDefault="00EB6E9B" w:rsidP="00C62C8B">
            <w:pPr>
              <w:jc w:val="center"/>
              <w:rPr>
                <w:rStyle w:val="fontstyle01"/>
                <w:b w:val="0"/>
                <w:i w:val="0"/>
                <w:color w:val="auto"/>
                <w:sz w:val="24"/>
                <w:szCs w:val="24"/>
              </w:rPr>
            </w:pPr>
          </w:p>
          <w:p w:rsidR="00EB6E9B" w:rsidRPr="00887C01" w:rsidRDefault="00EB6E9B" w:rsidP="00C62C8B">
            <w:pPr>
              <w:jc w:val="center"/>
              <w:rPr>
                <w:rStyle w:val="fontstyle01"/>
                <w:b w:val="0"/>
                <w:i w:val="0"/>
                <w:color w:val="auto"/>
                <w:sz w:val="24"/>
                <w:szCs w:val="24"/>
              </w:rPr>
            </w:pPr>
          </w:p>
          <w:p w:rsidR="00C62C8B" w:rsidRPr="00887C01" w:rsidRDefault="00C62C8B" w:rsidP="00C62C8B">
            <w:pPr>
              <w:jc w:val="center"/>
              <w:rPr>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577487">
            <w:pPr>
              <w:spacing w:before="120" w:after="120" w:line="234" w:lineRule="atLeast"/>
              <w:rPr>
                <w:rFonts w:eastAsia="Times New Roman"/>
                <w:sz w:val="24"/>
                <w:szCs w:val="24"/>
                <w:highlight w:val="yellow"/>
              </w:rPr>
            </w:pPr>
            <w:r w:rsidRPr="00887C01">
              <w:rPr>
                <w:rFonts w:eastAsia="Times New Roman"/>
                <w:sz w:val="24"/>
                <w:szCs w:val="24"/>
              </w:rPr>
              <w:t>Đường link chứa nội dung công khai văn bản quy phạm pháp luật của Hội đồng nhân dân trên Trang thông tin điện tử</w:t>
            </w:r>
            <w:r w:rsidR="0023541B" w:rsidRPr="00887C01">
              <w:rPr>
                <w:rFonts w:eastAsia="Times New Roman"/>
                <w:sz w:val="24"/>
                <w:szCs w:val="24"/>
              </w:rPr>
              <w:t xml:space="preserve"> (</w:t>
            </w:r>
            <w:r w:rsidR="0023541B" w:rsidRPr="00887C01">
              <w:rPr>
                <w:b/>
              </w:rPr>
              <w:t xml:space="preserve">Chậm nhất là </w:t>
            </w:r>
            <w:r w:rsidR="0023541B" w:rsidRPr="00887C01">
              <w:rPr>
                <w:b/>
                <w:bCs/>
              </w:rPr>
              <w:t>05 ngày làm việc</w:t>
            </w:r>
            <w:r w:rsidR="0023541B" w:rsidRPr="00887C01">
              <w:rPr>
                <w:b/>
              </w:rPr>
              <w:t xml:space="preserve"> kể từ ngày tạo ra văn bản (ký ban hành)</w:t>
            </w:r>
          </w:p>
        </w:tc>
        <w:tc>
          <w:tcPr>
            <w:tcW w:w="390" w:type="pct"/>
            <w:tcBorders>
              <w:top w:val="nil"/>
              <w:left w:val="nil"/>
              <w:bottom w:val="single" w:sz="8" w:space="0" w:color="auto"/>
              <w:right w:val="single" w:sz="8" w:space="0" w:color="auto"/>
            </w:tcBorders>
            <w:shd w:val="clear" w:color="auto" w:fill="FFFFFF"/>
            <w:vAlign w:val="center"/>
          </w:tcPr>
          <w:p w:rsidR="0023541B" w:rsidRPr="00887C01" w:rsidRDefault="0023541B" w:rsidP="0023541B">
            <w:pPr>
              <w:spacing w:before="120" w:after="120" w:line="234" w:lineRule="atLeast"/>
              <w:jc w:val="center"/>
              <w:rPr>
                <w:bCs/>
                <w:sz w:val="24"/>
                <w:szCs w:val="24"/>
              </w:rPr>
            </w:pPr>
            <w:r w:rsidRPr="00887C01">
              <w:rPr>
                <w:bCs/>
                <w:sz w:val="24"/>
                <w:szCs w:val="24"/>
              </w:rPr>
              <w:t>Nguyễn Thị Hồng Vân</w:t>
            </w:r>
          </w:p>
          <w:p w:rsidR="00C62C8B" w:rsidRPr="00887C01" w:rsidRDefault="00C62C8B" w:rsidP="00C62C8B">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556BCF" w:rsidRPr="00887C01" w:rsidRDefault="00556BCF" w:rsidP="00556BCF">
            <w:pPr>
              <w:jc w:val="center"/>
              <w:rPr>
                <w:sz w:val="24"/>
                <w:szCs w:val="24"/>
              </w:rPr>
            </w:pPr>
            <w:r w:rsidRPr="00887C01">
              <w:rPr>
                <w:rStyle w:val="fontstyle01"/>
                <w:color w:val="auto"/>
                <w:sz w:val="24"/>
                <w:szCs w:val="24"/>
              </w:rPr>
              <w:t>Chỉ tiêu 3</w:t>
            </w:r>
          </w:p>
        </w:tc>
        <w:tc>
          <w:tcPr>
            <w:tcW w:w="1182"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jc w:val="both"/>
              <w:rPr>
                <w:sz w:val="24"/>
                <w:szCs w:val="24"/>
              </w:rPr>
            </w:pPr>
            <w:r w:rsidRPr="00887C01">
              <w:rPr>
                <w:rStyle w:val="fontstyle01"/>
                <w:color w:val="auto"/>
                <w:sz w:val="24"/>
                <w:szCs w:val="24"/>
              </w:rPr>
              <w:t>Thực hiện cung cấp thông tin theo yêu cầu theo quy định của pháp luật về tiếp cận thông tin</w:t>
            </w:r>
          </w:p>
        </w:tc>
        <w:tc>
          <w:tcPr>
            <w:tcW w:w="537" w:type="pct"/>
            <w:gridSpan w:val="2"/>
            <w:tcBorders>
              <w:top w:val="nil"/>
              <w:left w:val="nil"/>
              <w:bottom w:val="single" w:sz="8" w:space="0" w:color="auto"/>
              <w:right w:val="single" w:sz="8" w:space="0" w:color="auto"/>
            </w:tcBorders>
            <w:shd w:val="clear" w:color="auto" w:fill="FFFFFF"/>
            <w:vAlign w:val="center"/>
          </w:tcPr>
          <w:p w:rsidR="00556BCF" w:rsidRPr="00887C01" w:rsidRDefault="00556BCF" w:rsidP="00556BCF">
            <w:pPr>
              <w:jc w:val="center"/>
              <w:rPr>
                <w:sz w:val="24"/>
                <w:szCs w:val="24"/>
              </w:rPr>
            </w:pPr>
            <w:r w:rsidRPr="00887C01">
              <w:rPr>
                <w:rStyle w:val="fontstyle01"/>
                <w:color w:val="auto"/>
                <w:sz w:val="24"/>
                <w:szCs w:val="24"/>
              </w:rPr>
              <w:t>Đạt 01/01 nội dung</w:t>
            </w:r>
          </w:p>
        </w:tc>
        <w:tc>
          <w:tcPr>
            <w:tcW w:w="350" w:type="pct"/>
            <w:tcBorders>
              <w:top w:val="nil"/>
              <w:left w:val="nil"/>
              <w:bottom w:val="single" w:sz="8" w:space="0" w:color="auto"/>
              <w:right w:val="single" w:sz="8" w:space="0" w:color="auto"/>
            </w:tcBorders>
            <w:shd w:val="clear" w:color="auto" w:fill="FFFFFF"/>
          </w:tcPr>
          <w:p w:rsidR="00556BCF" w:rsidRPr="00887C01" w:rsidRDefault="00556BCF" w:rsidP="00556BCF">
            <w:pPr>
              <w:jc w:val="center"/>
            </w:pPr>
            <w:r w:rsidRPr="00887C01">
              <w:rPr>
                <w:rStyle w:val="fontstyle01"/>
                <w:color w:val="auto"/>
                <w:sz w:val="24"/>
                <w:szCs w:val="24"/>
              </w:rPr>
              <w:t>01/01 nội dung</w:t>
            </w:r>
          </w:p>
        </w:tc>
        <w:tc>
          <w:tcPr>
            <w:tcW w:w="350" w:type="pct"/>
            <w:tcBorders>
              <w:top w:val="nil"/>
              <w:left w:val="nil"/>
              <w:bottom w:val="single" w:sz="8" w:space="0" w:color="auto"/>
              <w:right w:val="single" w:sz="8" w:space="0" w:color="auto"/>
            </w:tcBorders>
            <w:shd w:val="clear" w:color="auto" w:fill="FFFFFF"/>
          </w:tcPr>
          <w:p w:rsidR="00556BCF" w:rsidRPr="00887C01" w:rsidRDefault="00556BCF" w:rsidP="00556BCF">
            <w:pPr>
              <w:jc w:val="center"/>
            </w:pPr>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jc w:val="both"/>
              <w:rPr>
                <w:rFonts w:eastAsia="Times New Roman"/>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sz w:val="24"/>
                <w:szCs w:val="24"/>
              </w:rPr>
            </w:pPr>
            <w:r w:rsidRPr="00887C01">
              <w:rPr>
                <w:rStyle w:val="fontstyle01"/>
                <w:b w:val="0"/>
                <w:color w:val="auto"/>
                <w:sz w:val="24"/>
                <w:szCs w:val="24"/>
              </w:rPr>
              <w:t>Tỷ lệ thông tin được cung cấp theo yêu cầu kịp thời, chính xác, đầy đủ, đúng hình thức theo quy định pháp luật</w:t>
            </w:r>
            <w:r w:rsidRPr="00887C01">
              <w:rPr>
                <w:rStyle w:val="fontstyle21"/>
                <w:b w:val="0"/>
                <w:color w:val="auto"/>
                <w:sz w:val="24"/>
                <w:szCs w:val="24"/>
              </w:rPr>
              <w:t>Tỷ lệ % = (Tổng số thông tin đã cung cấp đúng thời hạn, chính xác, đầy đủ, đúng hình thức theo quy định pháp luật/Tổng số thông tin có yêu cầu đủ điều kiện cung cấp trong năm đánh giá) x 100</w:t>
            </w:r>
            <w:r w:rsidR="00863753" w:rsidRPr="00887C01">
              <w:rPr>
                <w:rStyle w:val="fontstyle21"/>
                <w:b w:val="0"/>
                <w:color w:val="auto"/>
                <w:sz w:val="24"/>
                <w:szCs w:val="24"/>
              </w:rPr>
              <w:t xml:space="preserve"> </w:t>
            </w:r>
            <w:r w:rsidRPr="00887C01">
              <w:rPr>
                <w:rStyle w:val="fontstyle01"/>
                <w:b w:val="0"/>
                <w:color w:val="auto"/>
                <w:sz w:val="24"/>
                <w:szCs w:val="24"/>
              </w:rPr>
              <w:t>(Trong năm đánh giá không có yêu cầu cung cấp thông tin được xác định là đạt chỉ tiêu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863753">
            <w:pPr>
              <w:jc w:val="center"/>
              <w:rPr>
                <w:sz w:val="24"/>
                <w:szCs w:val="24"/>
              </w:rPr>
            </w:pPr>
          </w:p>
          <w:p w:rsidR="00C62C8B" w:rsidRPr="00887C01" w:rsidRDefault="00863753" w:rsidP="00863753">
            <w:pPr>
              <w:jc w:val="center"/>
              <w:rPr>
                <w:sz w:val="24"/>
                <w:szCs w:val="24"/>
              </w:rPr>
            </w:pPr>
            <w:r w:rsidRPr="00887C01">
              <w:rPr>
                <w:sz w:val="24"/>
                <w:szCs w:val="24"/>
              </w:rPr>
              <w:t xml:space="preserve">Đạt </w:t>
            </w:r>
            <w:r w:rsidRPr="00887C01">
              <w:rPr>
                <w:rStyle w:val="fontstyle01"/>
                <w:b w:val="0"/>
                <w:color w:val="auto"/>
                <w:sz w:val="24"/>
                <w:szCs w:val="24"/>
              </w:rPr>
              <w:t>(Trong năm đánh giá không có yêu cầu cung cấp thông tin)</w:t>
            </w:r>
          </w:p>
          <w:p w:rsidR="00C62C8B" w:rsidRPr="00887C01" w:rsidRDefault="00C62C8B" w:rsidP="00C62C8B">
            <w:pPr>
              <w:rPr>
                <w:sz w:val="24"/>
                <w:szCs w:val="24"/>
              </w:rPr>
            </w:pP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863753" w:rsidRPr="00887C01" w:rsidRDefault="00863753" w:rsidP="00863753">
            <w:pPr>
              <w:jc w:val="center"/>
              <w:rPr>
                <w:sz w:val="24"/>
                <w:szCs w:val="24"/>
              </w:rPr>
            </w:pPr>
          </w:p>
          <w:p w:rsidR="00863753" w:rsidRPr="00887C01" w:rsidRDefault="00863753" w:rsidP="00863753">
            <w:pPr>
              <w:jc w:val="center"/>
              <w:rPr>
                <w:sz w:val="24"/>
                <w:szCs w:val="24"/>
              </w:rPr>
            </w:pPr>
            <w:r w:rsidRPr="00887C01">
              <w:rPr>
                <w:sz w:val="24"/>
                <w:szCs w:val="24"/>
              </w:rPr>
              <w:t xml:space="preserve">Đạt </w:t>
            </w:r>
            <w:r w:rsidRPr="00887C01">
              <w:rPr>
                <w:rStyle w:val="fontstyle01"/>
                <w:b w:val="0"/>
                <w:color w:val="auto"/>
                <w:sz w:val="24"/>
                <w:szCs w:val="24"/>
              </w:rPr>
              <w:t>(Trong năm đánh giá không có yêu cầu cung cấp thông tin)</w:t>
            </w: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eastAsia="Times New Roman"/>
                <w:i/>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A760D5" w:rsidP="00C62C8B">
            <w:pPr>
              <w:spacing w:before="120" w:after="120" w:line="234" w:lineRule="atLeast"/>
              <w:jc w:val="center"/>
              <w:rPr>
                <w:rFonts w:eastAsia="Times New Roman"/>
                <w:sz w:val="24"/>
                <w:szCs w:val="24"/>
                <w:highlight w:val="yellow"/>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556BCF" w:rsidRPr="00887C01" w:rsidRDefault="00556BCF" w:rsidP="00556BCF">
            <w:pPr>
              <w:rPr>
                <w:sz w:val="24"/>
                <w:szCs w:val="24"/>
              </w:rPr>
            </w:pPr>
            <w:r w:rsidRPr="00887C01">
              <w:rPr>
                <w:rStyle w:val="fontstyle01"/>
                <w:color w:val="auto"/>
                <w:sz w:val="24"/>
                <w:szCs w:val="24"/>
              </w:rPr>
              <w:t>Chỉ tiêu 4</w:t>
            </w:r>
          </w:p>
        </w:tc>
        <w:tc>
          <w:tcPr>
            <w:tcW w:w="1182"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rPr>
                <w:sz w:val="24"/>
                <w:szCs w:val="24"/>
              </w:rPr>
            </w:pPr>
            <w:r w:rsidRPr="00887C01">
              <w:rPr>
                <w:rStyle w:val="fontstyle01"/>
                <w:color w:val="auto"/>
                <w:sz w:val="24"/>
                <w:szCs w:val="24"/>
              </w:rPr>
              <w:t xml:space="preserve">Ban hành và tổ chức thực hiện kế hoạch phổ biến, giáo dục pháp luật hằng năm theo quy định của pháp </w:t>
            </w:r>
            <w:r w:rsidRPr="00887C01">
              <w:rPr>
                <w:rStyle w:val="fontstyle21"/>
                <w:color w:val="auto"/>
                <w:sz w:val="24"/>
                <w:szCs w:val="24"/>
              </w:rPr>
              <w:t>luật về phổ biến, giáo dục pháp luật</w:t>
            </w:r>
          </w:p>
        </w:tc>
        <w:tc>
          <w:tcPr>
            <w:tcW w:w="537" w:type="pct"/>
            <w:gridSpan w:val="2"/>
            <w:tcBorders>
              <w:top w:val="nil"/>
              <w:left w:val="nil"/>
              <w:bottom w:val="single" w:sz="8" w:space="0" w:color="auto"/>
              <w:right w:val="single" w:sz="8" w:space="0" w:color="auto"/>
            </w:tcBorders>
            <w:shd w:val="clear" w:color="auto" w:fill="FFFFFF"/>
            <w:vAlign w:val="center"/>
          </w:tcPr>
          <w:p w:rsidR="00556BCF" w:rsidRPr="00887C01" w:rsidRDefault="00556BCF" w:rsidP="00556BCF">
            <w:pPr>
              <w:jc w:val="center"/>
              <w:rPr>
                <w:sz w:val="24"/>
                <w:szCs w:val="24"/>
              </w:rPr>
            </w:pPr>
            <w:r w:rsidRPr="00887C01">
              <w:rPr>
                <w:rStyle w:val="fontstyle01"/>
                <w:color w:val="auto"/>
                <w:sz w:val="24"/>
                <w:szCs w:val="24"/>
              </w:rPr>
              <w:t>Đạt 02/02 nội dung</w:t>
            </w:r>
          </w:p>
        </w:tc>
        <w:tc>
          <w:tcPr>
            <w:tcW w:w="350" w:type="pct"/>
            <w:tcBorders>
              <w:top w:val="nil"/>
              <w:left w:val="nil"/>
              <w:bottom w:val="single" w:sz="8" w:space="0" w:color="auto"/>
              <w:right w:val="single" w:sz="8" w:space="0" w:color="auto"/>
            </w:tcBorders>
            <w:shd w:val="clear" w:color="auto" w:fill="FFFFFF"/>
          </w:tcPr>
          <w:p w:rsidR="00556BCF" w:rsidRPr="00887C01" w:rsidRDefault="00556BCF" w:rsidP="00556BCF">
            <w:pPr>
              <w:jc w:val="center"/>
              <w:rPr>
                <w:rStyle w:val="fontstyle01"/>
                <w:color w:val="auto"/>
                <w:sz w:val="24"/>
                <w:szCs w:val="24"/>
              </w:rPr>
            </w:pPr>
          </w:p>
          <w:p w:rsidR="00556BCF" w:rsidRPr="00887C01" w:rsidRDefault="00556BCF" w:rsidP="00556BCF">
            <w:pPr>
              <w:jc w:val="center"/>
            </w:pPr>
            <w:r w:rsidRPr="00887C01">
              <w:rPr>
                <w:rStyle w:val="fontstyle01"/>
                <w:color w:val="auto"/>
                <w:sz w:val="24"/>
                <w:szCs w:val="24"/>
              </w:rPr>
              <w:t>02/02 nội dung</w:t>
            </w:r>
          </w:p>
        </w:tc>
        <w:tc>
          <w:tcPr>
            <w:tcW w:w="350" w:type="pct"/>
            <w:tcBorders>
              <w:top w:val="nil"/>
              <w:left w:val="nil"/>
              <w:bottom w:val="single" w:sz="8" w:space="0" w:color="auto"/>
              <w:right w:val="single" w:sz="8" w:space="0" w:color="auto"/>
            </w:tcBorders>
            <w:shd w:val="clear" w:color="auto" w:fill="FFFFFF"/>
          </w:tcPr>
          <w:p w:rsidR="00556BCF" w:rsidRPr="00887C01" w:rsidRDefault="00556BCF" w:rsidP="00556BCF">
            <w:pPr>
              <w:jc w:val="center"/>
              <w:rPr>
                <w:rStyle w:val="fontstyle01"/>
                <w:color w:val="auto"/>
                <w:sz w:val="24"/>
                <w:szCs w:val="24"/>
              </w:rPr>
            </w:pPr>
          </w:p>
          <w:p w:rsidR="00556BCF" w:rsidRPr="00887C01" w:rsidRDefault="00556BCF" w:rsidP="00556BCF">
            <w:pPr>
              <w:jc w:val="center"/>
            </w:pPr>
            <w:r w:rsidRPr="00887C01">
              <w:rPr>
                <w:rStyle w:val="fontstyle01"/>
                <w:color w:val="auto"/>
                <w:sz w:val="24"/>
                <w:szCs w:val="24"/>
              </w:rPr>
              <w:t>Đạt 02/02 nội dung</w:t>
            </w:r>
          </w:p>
        </w:tc>
        <w:tc>
          <w:tcPr>
            <w:tcW w:w="1806"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jc w:val="both"/>
              <w:rPr>
                <w:rStyle w:val="fontstyle01"/>
                <w:b w:val="0"/>
                <w:i w:val="0"/>
                <w:color w:val="auto"/>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556BCF" w:rsidRPr="00887C01" w:rsidRDefault="00556BCF" w:rsidP="00556BCF">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1. Ban hành kế hoạch phổ biến, giáo dục pháp luật hằng năm theo quy định của pháp luật về phổ biến, giáo dục pháp luật</w:t>
            </w:r>
          </w:p>
          <w:p w:rsidR="00C62C8B" w:rsidRPr="00887C01" w:rsidRDefault="00C62C8B" w:rsidP="00C62C8B">
            <w:pPr>
              <w:rPr>
                <w:rStyle w:val="fontstyle01"/>
                <w:b w:val="0"/>
                <w:i w:val="0"/>
                <w:color w:val="auto"/>
                <w:sz w:val="24"/>
                <w:szCs w:val="24"/>
              </w:rPr>
            </w:pP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sz w:val="24"/>
                <w:szCs w:val="24"/>
              </w:rPr>
            </w:pPr>
            <w:r w:rsidRPr="00887C01">
              <w:rPr>
                <w:rStyle w:val="fontstyle01"/>
                <w:b w:val="0"/>
                <w:i w:val="0"/>
                <w:color w:val="auto"/>
                <w:sz w:val="24"/>
                <w:szCs w:val="24"/>
              </w:rPr>
              <w:t xml:space="preserve">Kế hoạch được ban hành đáp ứng yêu cầu về nội dung và thời hạn theo kế hoạch, văn bản chỉ đạo, hướng dẫn của Ủy ban </w:t>
            </w:r>
            <w:r w:rsidRPr="00887C01">
              <w:rPr>
                <w:rStyle w:val="fontstyle01"/>
                <w:b w:val="0"/>
                <w:i w:val="0"/>
                <w:color w:val="auto"/>
                <w:sz w:val="24"/>
                <w:szCs w:val="24"/>
              </w:rPr>
              <w:lastRenderedPageBreak/>
              <w:t>nhân dân cấp tỉnh hoặc trong 07 (bảy) ngày làm việc kể từ ngày Ủy ban nhân dân cấp tỉnh ban hành kế hoạch trong trường hợp Ủy ban nhân dân cấp tỉnh không có yêu cầu về thời hạn</w:t>
            </w:r>
          </w:p>
          <w:p w:rsidR="00C62C8B" w:rsidRPr="00887C01" w:rsidRDefault="00C62C8B" w:rsidP="00C62C8B">
            <w:pPr>
              <w:jc w:val="center"/>
              <w:rPr>
                <w:sz w:val="24"/>
                <w:szCs w:val="24"/>
              </w:rPr>
            </w:pPr>
          </w:p>
          <w:p w:rsidR="00C62C8B" w:rsidRPr="00887C01" w:rsidRDefault="00C62C8B" w:rsidP="00C62C8B">
            <w:pPr>
              <w:jc w:val="center"/>
              <w:rPr>
                <w:rStyle w:val="fontstyle01"/>
                <w:color w:val="auto"/>
                <w:sz w:val="24"/>
                <w:szCs w:val="24"/>
              </w:rPr>
            </w:pP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lastRenderedPageBreak/>
              <w:t>Đạt</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Style w:val="fontstyle01"/>
                <w:b w:val="0"/>
                <w:i w:val="0"/>
                <w:color w:val="auto"/>
                <w:sz w:val="24"/>
                <w:szCs w:val="24"/>
              </w:rPr>
            </w:pPr>
            <w:r w:rsidRPr="00887C01">
              <w:rPr>
                <w:rFonts w:eastAsia="Times New Roman"/>
                <w:bCs/>
                <w:sz w:val="24"/>
                <w:szCs w:val="24"/>
              </w:rPr>
              <w:t>Kế hoạch số 29/KH-UBND ngày 03/02/2026 triển khai công tác phổ biến, giáo dục pháp luật; hòa giải ở cơ sở; chuẩn tiếp cận pháp luật và hỗ trợ pháp lý cho doanh nghiệp nhỏ và vừa năm 2026 trên địa bàn phường Kon Tum</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2. Tỷ lệ hoàn thành nhiệm vụ theo kế hoạch phổ biến, giáo dục pháp luật hằng năm</w:t>
            </w:r>
            <w:r w:rsidRPr="00887C01">
              <w:rPr>
                <w:rStyle w:val="fontstyle21"/>
                <w:b w:val="0"/>
                <w:i w:val="0"/>
                <w:color w:val="auto"/>
                <w:sz w:val="24"/>
                <w:szCs w:val="24"/>
              </w:rPr>
              <w:t>Tỷ lệ % = (Tổng số nhiệm vụ, hoạt động đã triển khai và hoàn thành trên thực tế/Tổng số nhiệm vụ, hoạt động đề ra trong Kế hoạch) x 100</w:t>
            </w:r>
            <w:r w:rsidRPr="00887C01">
              <w:rPr>
                <w:rStyle w:val="fontstyle01"/>
                <w:b w:val="0"/>
                <w:i w:val="0"/>
                <w:color w:val="auto"/>
                <w:sz w:val="24"/>
                <w:szCs w:val="24"/>
              </w:rPr>
              <w:t>(Các nhiệm vụ, hoạt động đã đề ra trong kế hoạch nhưng không triển khai và không hoàn thành được vì lý do khách quan thì không được tính để xác định tỷ lệ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12"/>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12"/>
                <w:szCs w:val="24"/>
              </w:rPr>
            </w:pPr>
          </w:p>
          <w:p w:rsidR="00C62C8B" w:rsidRPr="00887C01" w:rsidRDefault="00C62C8B" w:rsidP="00C62C8B">
            <w:pPr>
              <w:rPr>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Cs/>
                <w:sz w:val="24"/>
                <w:szCs w:val="24"/>
              </w:rPr>
            </w:pPr>
            <w:r w:rsidRPr="00887C01">
              <w:rPr>
                <w:sz w:val="24"/>
                <w:szCs w:val="24"/>
              </w:rPr>
              <w:t xml:space="preserve">Công văn số 30/VP-TP ngày 04/02/2026 giới thiệu, chuyển tải </w:t>
            </w:r>
            <w:r w:rsidRPr="00887C01">
              <w:rPr>
                <w:bCs/>
                <w:sz w:val="24"/>
                <w:szCs w:val="24"/>
              </w:rPr>
              <w:t>các loại tờ gấp (điện tử) nội dung pháp luật về bầu cử; Quyết định số 29/QĐ-UBND ngày 05/02/2026 v</w:t>
            </w:r>
            <w:r w:rsidRPr="00887C01">
              <w:rPr>
                <w:rFonts w:eastAsia="Times New Roman"/>
                <w:bCs/>
                <w:sz w:val="24"/>
                <w:szCs w:val="24"/>
              </w:rPr>
              <w:t xml:space="preserve">ề việc thành lập Hội đồng Phối hợp phổ biến, giáo dục pháp luật phường Kon Tum; Quyết định số 1311/QĐ-UBND ngày 12/10/2026 về </w:t>
            </w:r>
            <w:r w:rsidRPr="00887C01">
              <w:rPr>
                <w:rFonts w:ascii="TimesNewRomanPS-BoldMT" w:hAnsi="TimesNewRomanPS-BoldMT"/>
                <w:bCs/>
                <w:sz w:val="24"/>
                <w:szCs w:val="24"/>
              </w:rPr>
              <w:t xml:space="preserve">Kiện toàn đội ngũ Tuyên truyền viên pháp luật phường Kon Tum; </w:t>
            </w:r>
            <w:r w:rsidRPr="00887C01">
              <w:rPr>
                <w:rFonts w:eastAsia="Times New Roman"/>
                <w:bCs/>
                <w:sz w:val="24"/>
                <w:szCs w:val="24"/>
              </w:rPr>
              <w:t xml:space="preserve">Quyết định số 1268/QĐ-UBND ngày 02/10/2026 </w:t>
            </w:r>
            <w:r w:rsidRPr="00887C01">
              <w:rPr>
                <w:rFonts w:ascii="TimesNewRomanPS-BoldMT" w:eastAsia="Times New Roman" w:hAnsi="TimesNewRomanPS-BoldMT"/>
                <w:bCs/>
                <w:sz w:val="24"/>
                <w:szCs w:val="24"/>
              </w:rPr>
              <w:t xml:space="preserve">về việc công nhận hòa giải viên, tổ trưởng tổ hòa giải các thôn, tổ dân phố trên địa bàn phường Kon Tum; Kế hoạch số 241/KH-UBND ngày 23/07/2026 </w:t>
            </w:r>
            <w:r w:rsidRPr="00887C01">
              <w:rPr>
                <w:sz w:val="24"/>
                <w:szCs w:val="24"/>
                <w:lang w:val="es-MX"/>
              </w:rPr>
              <w:t xml:space="preserve">tổ chức thực hiện Ngày Pháp luật nước Cộng hòa xã hội chủ nghĩa Việt Nam năm 2026 trên địa bàn </w:t>
            </w:r>
            <w:r w:rsidRPr="00887C01">
              <w:rPr>
                <w:sz w:val="24"/>
                <w:szCs w:val="24"/>
              </w:rPr>
              <w:t xml:space="preserve">phường Kon Tum; </w:t>
            </w:r>
            <w:r w:rsidRPr="00887C01">
              <w:rPr>
                <w:rFonts w:ascii="TimesNewRomanPS-BoldMT" w:eastAsia="Times New Roman" w:hAnsi="TimesNewRomanPS-BoldMT"/>
                <w:bCs/>
                <w:sz w:val="24"/>
                <w:szCs w:val="24"/>
              </w:rPr>
              <w:t>Kế hoạch số 10/KH-HĐPBGDPL ngày 09/10/2026 tổ chức Hội nghị tập huấn kỹ năng tuyên truyền, phổ biến, giáo dục pháp luật, hòa</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giải cơ sở và phổ biến văn bản luật mới năm 2026; Giấy mời số 03/GM-HĐPBGDPL ngày 19/10/2026 về</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tham dự Hội nghị tập huấn, bồi dưỡng kiến thức và kỹ năng tuyên truyền, phổ biến pháp luật, hòa giải ở cơ sở và phổ biến một số luật, văn bản quy phạm pháp luật mới có liên quan</w:t>
            </w:r>
            <w:r w:rsidRPr="00887C01">
              <w:rPr>
                <w:rFonts w:eastAsia="Times New Roman"/>
                <w:sz w:val="24"/>
                <w:szCs w:val="24"/>
              </w:rPr>
              <w:t xml:space="preserve">  </w:t>
            </w:r>
            <w:r w:rsidRPr="00887C01">
              <w:rPr>
                <w:sz w:val="24"/>
                <w:szCs w:val="24"/>
                <w:lang w:val="es-MX"/>
              </w:rPr>
              <w:t xml:space="preserve"> </w:t>
            </w:r>
          </w:p>
          <w:p w:rsidR="00C62C8B" w:rsidRPr="00887C01" w:rsidRDefault="00C62C8B" w:rsidP="00C62C8B">
            <w:pPr>
              <w:jc w:val="both"/>
              <w:rPr>
                <w:rStyle w:val="fontstyle01"/>
                <w:b w:val="0"/>
                <w:i w:val="0"/>
                <w:color w:val="auto"/>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bCs/>
                <w:sz w:val="24"/>
                <w:szCs w:val="24"/>
              </w:rPr>
              <w:lastRenderedPageBreak/>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637173" w:rsidRPr="00887C01" w:rsidRDefault="00637173" w:rsidP="00637173">
            <w:pPr>
              <w:rPr>
                <w:sz w:val="24"/>
                <w:szCs w:val="24"/>
              </w:rPr>
            </w:pPr>
            <w:r w:rsidRPr="00887C01">
              <w:rPr>
                <w:rStyle w:val="fontstyle01"/>
                <w:color w:val="auto"/>
                <w:sz w:val="24"/>
                <w:szCs w:val="24"/>
              </w:rPr>
              <w:lastRenderedPageBreak/>
              <w:t xml:space="preserve">Chỉ tiêu 5 </w:t>
            </w:r>
          </w:p>
        </w:tc>
        <w:tc>
          <w:tcPr>
            <w:tcW w:w="1182" w:type="pct"/>
            <w:tcBorders>
              <w:top w:val="nil"/>
              <w:left w:val="nil"/>
              <w:bottom w:val="single" w:sz="8" w:space="0" w:color="auto"/>
              <w:right w:val="single" w:sz="8" w:space="0" w:color="auto"/>
            </w:tcBorders>
            <w:shd w:val="clear" w:color="auto" w:fill="FFFFFF"/>
            <w:vAlign w:val="center"/>
          </w:tcPr>
          <w:p w:rsidR="00637173" w:rsidRPr="00887C01" w:rsidRDefault="00637173" w:rsidP="00637173">
            <w:pPr>
              <w:jc w:val="both"/>
              <w:rPr>
                <w:sz w:val="24"/>
                <w:szCs w:val="24"/>
              </w:rPr>
            </w:pPr>
            <w:r w:rsidRPr="00887C01">
              <w:rPr>
                <w:rStyle w:val="fontstyle01"/>
                <w:color w:val="auto"/>
                <w:sz w:val="24"/>
                <w:szCs w:val="24"/>
              </w:rPr>
              <w:t>Thực hiện chuyển đổi số, ứng dụng công nghệ số trong công tác phổ biến, giáo dục pháp luật</w:t>
            </w:r>
          </w:p>
        </w:tc>
        <w:tc>
          <w:tcPr>
            <w:tcW w:w="537" w:type="pct"/>
            <w:gridSpan w:val="2"/>
            <w:tcBorders>
              <w:top w:val="nil"/>
              <w:left w:val="nil"/>
              <w:bottom w:val="single" w:sz="8" w:space="0" w:color="auto"/>
              <w:right w:val="single" w:sz="8" w:space="0" w:color="auto"/>
            </w:tcBorders>
            <w:shd w:val="clear" w:color="auto" w:fill="FFFFFF"/>
            <w:vAlign w:val="center"/>
          </w:tcPr>
          <w:p w:rsidR="00637173" w:rsidRPr="00887C01" w:rsidRDefault="00637173" w:rsidP="00637173">
            <w:pPr>
              <w:jc w:val="center"/>
              <w:rPr>
                <w:sz w:val="24"/>
                <w:szCs w:val="24"/>
              </w:rPr>
            </w:pPr>
            <w:r w:rsidRPr="00887C01">
              <w:rPr>
                <w:rStyle w:val="fontstyle01"/>
                <w:color w:val="auto"/>
                <w:sz w:val="24"/>
                <w:szCs w:val="24"/>
              </w:rPr>
              <w:t>Đạt 01/01 nội dung</w:t>
            </w:r>
          </w:p>
        </w:tc>
        <w:tc>
          <w:tcPr>
            <w:tcW w:w="350" w:type="pct"/>
            <w:tcBorders>
              <w:top w:val="nil"/>
              <w:left w:val="nil"/>
              <w:bottom w:val="single" w:sz="8" w:space="0" w:color="auto"/>
              <w:right w:val="single" w:sz="8" w:space="0" w:color="auto"/>
            </w:tcBorders>
            <w:shd w:val="clear" w:color="auto" w:fill="FFFFFF"/>
            <w:vAlign w:val="center"/>
          </w:tcPr>
          <w:p w:rsidR="00637173" w:rsidRPr="00887C01" w:rsidRDefault="00637173" w:rsidP="00637173">
            <w:pPr>
              <w:jc w:val="center"/>
              <w:rPr>
                <w:sz w:val="24"/>
                <w:szCs w:val="24"/>
              </w:rPr>
            </w:pPr>
            <w:r w:rsidRPr="00887C01">
              <w:rPr>
                <w:rStyle w:val="fontstyle01"/>
                <w:color w:val="auto"/>
                <w:sz w:val="24"/>
                <w:szCs w:val="24"/>
              </w:rPr>
              <w:t>01/01 nội dung</w:t>
            </w:r>
          </w:p>
        </w:tc>
        <w:tc>
          <w:tcPr>
            <w:tcW w:w="350" w:type="pct"/>
            <w:tcBorders>
              <w:top w:val="nil"/>
              <w:left w:val="nil"/>
              <w:bottom w:val="single" w:sz="8" w:space="0" w:color="auto"/>
              <w:right w:val="single" w:sz="8" w:space="0" w:color="auto"/>
            </w:tcBorders>
            <w:shd w:val="clear" w:color="auto" w:fill="FFFFFF"/>
            <w:vAlign w:val="center"/>
          </w:tcPr>
          <w:p w:rsidR="00637173" w:rsidRPr="00887C01" w:rsidRDefault="00637173" w:rsidP="00637173">
            <w:pPr>
              <w:jc w:val="center"/>
              <w:rPr>
                <w:sz w:val="24"/>
                <w:szCs w:val="24"/>
              </w:rPr>
            </w:pPr>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637173" w:rsidRPr="00887C01" w:rsidRDefault="00637173" w:rsidP="00637173">
            <w:pPr>
              <w:jc w:val="both"/>
              <w:rPr>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637173" w:rsidRPr="00887C01" w:rsidRDefault="00637173" w:rsidP="00637173">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sz w:val="24"/>
                <w:szCs w:val="24"/>
              </w:rPr>
            </w:pPr>
            <w:r w:rsidRPr="00887C01">
              <w:rPr>
                <w:rStyle w:val="fontstyle01"/>
                <w:b w:val="0"/>
                <w:i w:val="0"/>
                <w:color w:val="auto"/>
                <w:sz w:val="24"/>
                <w:szCs w:val="24"/>
              </w:rPr>
              <w:t>Ủy ban nhân dân cấp xã thực hiện ít nhất 02 (hai) hoạt động về chuyển đổi số, ứng dụng công nghệ số trong công tác phổ biến, giáo dục pháp luật sau đây:- Tổ chức cuộc thi tìm hiểu pháp luật trực tuyến;- Ứng dụng công nghệ số trong tập huấn phổ biến kiến thức pháp luật và kỹ năng phổ biến, giáo dục pháp luật cho đội ngũ nhân lực làm công tác phổ biến, giáo dục pháp luật;- Phổ biến, giáo dục pháp luật trên Cổng Thông tin điện tử/Trang Thông tin điện tử của Hội đồng nhân dân, Ủy ban</w:t>
            </w:r>
          </w:p>
          <w:p w:rsidR="00C62C8B" w:rsidRPr="00887C01" w:rsidRDefault="00C62C8B" w:rsidP="00C62C8B">
            <w:pPr>
              <w:jc w:val="both"/>
              <w:rPr>
                <w:sz w:val="24"/>
                <w:szCs w:val="24"/>
              </w:rPr>
            </w:pPr>
            <w:r w:rsidRPr="00887C01">
              <w:rPr>
                <w:rStyle w:val="fontstyle01"/>
                <w:b w:val="0"/>
                <w:i w:val="0"/>
                <w:color w:val="auto"/>
                <w:sz w:val="24"/>
                <w:szCs w:val="24"/>
              </w:rPr>
              <w:t xml:space="preserve">nhân dân cấp xã và có sự kết nối với Cổng Pháp luật Quốc gia (đối với cấp xã đã có Cổng/Trang thông tin điện tử);- Sử dụng mạng xã hội hoặc các nền tảng cộng đồng trực tuyến khác để thực hiện phổ biến, giáo dục pháp luật (ít nhất một trong các hình thức sau: Zalo OA, Facebook Fanpage, Youtube...);- Xây dựng, số hóa các tài liệu, sản phẩm truyền thông, phổ biến, giáo dục pháp luật như video clip hoặc podcast hoặc audio…;- Xây dựng chatbox giải đáp pháp luật;- Phổ biến, giáo dục pháp luật thông qua tin nhắn điện thoại;- Hoạt động về chuyển đổi số, </w:t>
            </w:r>
            <w:r w:rsidRPr="00887C01">
              <w:rPr>
                <w:rStyle w:val="fontstyle01"/>
                <w:b w:val="0"/>
                <w:i w:val="0"/>
                <w:color w:val="auto"/>
                <w:sz w:val="24"/>
                <w:szCs w:val="24"/>
              </w:rPr>
              <w:lastRenderedPageBreak/>
              <w:t>ứng dụng công nghệ số khác bảo đảm phù hợp với thực tiễn.</w:t>
            </w:r>
          </w:p>
          <w:p w:rsidR="00C62C8B" w:rsidRPr="00887C01" w:rsidRDefault="00C62C8B" w:rsidP="00C62C8B">
            <w:pPr>
              <w:jc w:val="both"/>
              <w:rPr>
                <w:sz w:val="24"/>
                <w:szCs w:val="24"/>
              </w:rPr>
            </w:pPr>
          </w:p>
          <w:p w:rsidR="00C62C8B" w:rsidRPr="00887C01" w:rsidRDefault="00C62C8B" w:rsidP="00C62C8B">
            <w:pPr>
              <w:jc w:val="both"/>
              <w:rPr>
                <w:rStyle w:val="fontstyle01"/>
                <w:b w:val="0"/>
                <w:i w:val="0"/>
                <w:color w:val="auto"/>
                <w:sz w:val="24"/>
                <w:szCs w:val="24"/>
              </w:rPr>
            </w:pP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lastRenderedPageBreak/>
              <w:t>≥ 02 hoạt động</w:t>
            </w:r>
          </w:p>
          <w:p w:rsidR="00C62C8B" w:rsidRPr="00887C01" w:rsidRDefault="00C62C8B" w:rsidP="00C62C8B">
            <w:pPr>
              <w:jc w:val="center"/>
              <w:rPr>
                <w:rStyle w:val="fontstyle01"/>
                <w:b w:val="0"/>
                <w:i w:val="0"/>
                <w:color w:val="auto"/>
                <w:sz w:val="24"/>
                <w:szCs w:val="24"/>
              </w:rPr>
            </w:pP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B94851" w:rsidRPr="00887C01" w:rsidRDefault="00B94851" w:rsidP="00C62C8B">
            <w:pPr>
              <w:rPr>
                <w:rStyle w:val="fontstyle01"/>
                <w:b w:val="0"/>
                <w:i w:val="0"/>
                <w:color w:val="auto"/>
                <w:sz w:val="24"/>
                <w:szCs w:val="24"/>
              </w:rPr>
            </w:pPr>
          </w:p>
          <w:p w:rsidR="00C62C8B" w:rsidRPr="00887C01" w:rsidRDefault="00637173" w:rsidP="00C62C8B">
            <w:pPr>
              <w:rPr>
                <w:sz w:val="24"/>
                <w:szCs w:val="24"/>
              </w:rPr>
            </w:pPr>
            <w:r w:rsidRPr="00887C01">
              <w:rPr>
                <w:rStyle w:val="fontstyle01"/>
                <w:b w:val="0"/>
                <w:i w:val="0"/>
                <w:color w:val="auto"/>
                <w:sz w:val="24"/>
                <w:szCs w:val="24"/>
              </w:rPr>
              <w:t>03 hoạt động (QR, OA, Facebook</w:t>
            </w:r>
            <w:r w:rsidR="00B94851" w:rsidRPr="00887C01">
              <w:rPr>
                <w:rStyle w:val="fontstyle01"/>
                <w:b w:val="0"/>
                <w:i w:val="0"/>
                <w:color w:val="auto"/>
                <w:sz w:val="24"/>
                <w:szCs w:val="24"/>
              </w:rPr>
              <w:t>)</w:t>
            </w: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B94851" w:rsidRPr="00887C01" w:rsidRDefault="00B94851" w:rsidP="00802A84">
            <w:pPr>
              <w:rPr>
                <w:rStyle w:val="fontstyle01"/>
                <w:b w:val="0"/>
                <w:i w:val="0"/>
                <w:color w:val="auto"/>
                <w:sz w:val="24"/>
                <w:szCs w:val="24"/>
              </w:rPr>
            </w:pPr>
          </w:p>
          <w:p w:rsidR="00802A84" w:rsidRPr="00887C01" w:rsidRDefault="00802A84" w:rsidP="00802A84">
            <w:pPr>
              <w:rPr>
                <w:sz w:val="24"/>
                <w:szCs w:val="24"/>
              </w:rPr>
            </w:pPr>
            <w:r w:rsidRPr="00887C01">
              <w:rPr>
                <w:rStyle w:val="fontstyle01"/>
                <w:b w:val="0"/>
                <w:i w:val="0"/>
                <w:color w:val="auto"/>
                <w:sz w:val="24"/>
                <w:szCs w:val="24"/>
              </w:rPr>
              <w:t>03 hoạt động (QR, OA, Facebook</w:t>
            </w:r>
            <w:r w:rsidR="00B94851" w:rsidRPr="00887C01">
              <w:rPr>
                <w:rStyle w:val="fontstyle01"/>
                <w:b w:val="0"/>
                <w:i w:val="0"/>
                <w:color w:val="auto"/>
                <w:sz w:val="24"/>
                <w:szCs w:val="24"/>
              </w:rPr>
              <w:t>)</w:t>
            </w: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rPr>
                <w:sz w:val="24"/>
                <w:szCs w:val="24"/>
              </w:rPr>
            </w:pP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eastAsia="Times New Roman"/>
                <w:sz w:val="24"/>
                <w:szCs w:val="24"/>
              </w:rPr>
            </w:pPr>
            <w:r w:rsidRPr="00887C01">
              <w:rPr>
                <w:rStyle w:val="fontstyle01"/>
                <w:b w:val="0"/>
                <w:i w:val="0"/>
                <w:color w:val="auto"/>
                <w:sz w:val="24"/>
                <w:szCs w:val="24"/>
              </w:rPr>
              <w:t xml:space="preserve">- </w:t>
            </w:r>
            <w:r w:rsidR="00B94851" w:rsidRPr="00887C01">
              <w:rPr>
                <w:rStyle w:val="fontstyle01"/>
                <w:b w:val="0"/>
                <w:i w:val="0"/>
                <w:color w:val="auto"/>
                <w:sz w:val="24"/>
                <w:szCs w:val="24"/>
              </w:rPr>
              <w:t xml:space="preserve">Văn phòng: </w:t>
            </w:r>
            <w:r w:rsidRPr="00887C01">
              <w:rPr>
                <w:rStyle w:val="fontstyle01"/>
                <w:b w:val="0"/>
                <w:i w:val="0"/>
                <w:color w:val="auto"/>
                <w:sz w:val="24"/>
                <w:szCs w:val="24"/>
              </w:rPr>
              <w:t xml:space="preserve">Giấy mời số 03/GM-HĐPBGDPL ngày 19/10/2026 </w:t>
            </w:r>
            <w:r w:rsidRPr="00887C01">
              <w:rPr>
                <w:rFonts w:eastAsia="Times New Roman"/>
                <w:sz w:val="24"/>
                <w:szCs w:val="24"/>
              </w:rPr>
              <w:t>(sử dụng mã QR và đường link trực tuyến https://byvn.net/Wv0j để đại biểu chủ động quét và tải tài liệu).</w:t>
            </w:r>
          </w:p>
          <w:p w:rsidR="00C62C8B" w:rsidRPr="00887C01" w:rsidRDefault="00C62C8B" w:rsidP="00C62C8B">
            <w:pPr>
              <w:jc w:val="both"/>
              <w:rPr>
                <w:rStyle w:val="fontstyle01"/>
                <w:b w:val="0"/>
                <w:i w:val="0"/>
                <w:color w:val="auto"/>
                <w:sz w:val="24"/>
                <w:szCs w:val="24"/>
              </w:rPr>
            </w:pPr>
            <w:r w:rsidRPr="00887C01">
              <w:rPr>
                <w:spacing w:val="3"/>
                <w:sz w:val="24"/>
                <w:szCs w:val="24"/>
                <w:shd w:val="clear" w:color="auto" w:fill="FFFFFF"/>
              </w:rPr>
              <w:t>- Trung tâm PVHCC: OA đặt lịch hẹn giải quyết TTHC tại trung tâm, trong đó có nội dung trả lời công dân các nội dung liên quan đến TTHC (Hình ảnh kèm theo: 2aobor8en0dzy5nyxbelvdmvjffgtd9g89hmyge81; 2aobor8en0hzftqeimnpc10pvfjm6ehahexqztx22).</w:t>
            </w:r>
          </w:p>
          <w:tbl>
            <w:tblPr>
              <w:tblW w:w="4962" w:type="dxa"/>
              <w:tblCellMar>
                <w:top w:w="15" w:type="dxa"/>
                <w:bottom w:w="15" w:type="dxa"/>
              </w:tblCellMar>
              <w:tblLook w:val="04A0" w:firstRow="1" w:lastRow="0" w:firstColumn="1" w:lastColumn="0" w:noHBand="0" w:noVBand="1"/>
            </w:tblPr>
            <w:tblGrid>
              <w:gridCol w:w="5309"/>
            </w:tblGrid>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C62C8B" w:rsidP="00637173">
                  <w:pPr>
                    <w:rPr>
                      <w:rFonts w:eastAsia="Times New Roman"/>
                      <w:sz w:val="24"/>
                      <w:szCs w:val="24"/>
                    </w:rPr>
                  </w:pPr>
                  <w:r w:rsidRPr="00887C01">
                    <w:rPr>
                      <w:rStyle w:val="fontstyle01"/>
                      <w:b w:val="0"/>
                      <w:i w:val="0"/>
                      <w:color w:val="auto"/>
                      <w:sz w:val="24"/>
                      <w:szCs w:val="24"/>
                    </w:rPr>
                    <w:t xml:space="preserve">- </w:t>
                  </w:r>
                  <w:r w:rsidR="00B94851" w:rsidRPr="00887C01">
                    <w:rPr>
                      <w:rStyle w:val="fontstyle01"/>
                      <w:b w:val="0"/>
                      <w:i w:val="0"/>
                      <w:color w:val="auto"/>
                      <w:sz w:val="24"/>
                      <w:szCs w:val="24"/>
                    </w:rPr>
                    <w:t xml:space="preserve">Công an phường: </w:t>
                  </w:r>
                  <w:r w:rsidR="00637173" w:rsidRPr="00887C01">
                    <w:rPr>
                      <w:rFonts w:eastAsia="Times New Roman"/>
                      <w:sz w:val="24"/>
                      <w:szCs w:val="24"/>
                    </w:rPr>
                    <w:t>https://www.facebook.com/share/p/1EBdbphGja/</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https://www.facebook.com/share/v/1DPwTQmw31/</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https://www.facebook.com/share/p/1HtttqvtKU/</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https://www.facebook.com/share/p/1H4qmZpK4W/</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https://www.facebook.com/share/p/1ZbxWVtBNd/</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https://www.facebook.com/share/p/1DxfZ1V5SP/</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https://www.facebook.com/share/p/19uoGpgc2V/</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https://www.facebook.com/share/p/1KJSSi6iJ1/</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https://www.facebook.com/share/p/1FLaKR8oag/</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https://www.facebook.com/share/p/1DRcuSLrwb/</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https://www.facebook.com/share/p/1Dx3FDMD9L/</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https://www.facebook.com/share/p/1CaeSZ85cY/</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https://www.facebook.com/share/v/1EGaV5Hn5R/</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https://www.facebook.com/share/p/1FHBzMmCDG/</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https://www.facebook.com/share/p/19YRh3RfZh/</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https://www.facebook.com/share/p/19tAJu7XiX/</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https://www.facebook.com/share/p/1Dmyb6Q2ph/</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https://www.facebook.com/share/p/19fURhsvR3/</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lastRenderedPageBreak/>
                    <w:t>https://www.facebook.com/share/p/1FzVhMvf6f/</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https://www.facebook.com/share/p/1Poxsg8ZXU/</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https://www.facebook.com/share/p/1ExzVtcEaa/</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https://www.facebook.com/share/p/19YfcQwsYo/</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https://www.facebook.com/share/p/1HwKKyc1x7/</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https://www.facebook.com/share/p/1LqXXmybGV/</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https://www.facebook.com/share/p/1Cfm22A831/</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https://www.facebook.com/share/p/1DuYGgH6rc/</w:t>
                  </w:r>
                </w:p>
              </w:tc>
            </w:tr>
            <w:tr w:rsidR="00887C01" w:rsidRPr="00887C01" w:rsidTr="00802A84">
              <w:trPr>
                <w:trHeight w:val="300"/>
              </w:trPr>
              <w:tc>
                <w:tcPr>
                  <w:tcW w:w="4962" w:type="dxa"/>
                  <w:tcBorders>
                    <w:top w:val="nil"/>
                    <w:left w:val="nil"/>
                    <w:bottom w:val="nil"/>
                    <w:right w:val="nil"/>
                  </w:tcBorders>
                  <w:noWrap/>
                  <w:vAlign w:val="bottom"/>
                  <w:hideMark/>
                </w:tcPr>
                <w:p w:rsidR="00637173" w:rsidRPr="00887C01" w:rsidRDefault="00637173" w:rsidP="00637173">
                  <w:pPr>
                    <w:rPr>
                      <w:rFonts w:eastAsia="Times New Roman"/>
                      <w:sz w:val="24"/>
                      <w:szCs w:val="24"/>
                    </w:rPr>
                  </w:pPr>
                  <w:r w:rsidRPr="00887C01">
                    <w:rPr>
                      <w:rFonts w:eastAsia="Times New Roman"/>
                      <w:sz w:val="24"/>
                      <w:szCs w:val="24"/>
                    </w:rPr>
                    <w:t>https://www.facebook.com/share/p/1BXbbWAZe4/</w:t>
                  </w:r>
                </w:p>
              </w:tc>
            </w:tr>
          </w:tbl>
          <w:p w:rsidR="00C62C8B" w:rsidRPr="00887C01" w:rsidRDefault="00C62C8B" w:rsidP="00C62C8B">
            <w:pPr>
              <w:jc w:val="both"/>
              <w:rPr>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bCs/>
                <w:sz w:val="24"/>
                <w:szCs w:val="24"/>
              </w:rPr>
              <w:lastRenderedPageBreak/>
              <w:t>Đặng Thành Vinh</w:t>
            </w:r>
            <w:r w:rsidRPr="00887C01">
              <w:rPr>
                <w:rFonts w:eastAsia="Times New Roman"/>
                <w:sz w:val="24"/>
                <w:szCs w:val="24"/>
                <w:highlight w:val="yellow"/>
              </w:rPr>
              <w:t xml:space="preserve"> </w:t>
            </w:r>
          </w:p>
          <w:p w:rsidR="00C62C8B" w:rsidRPr="00887C01" w:rsidRDefault="00C62C8B" w:rsidP="00C62C8B">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D5133E" w:rsidRPr="00887C01" w:rsidRDefault="00D5133E" w:rsidP="00D5133E">
            <w:pPr>
              <w:rPr>
                <w:sz w:val="24"/>
                <w:szCs w:val="24"/>
              </w:rPr>
            </w:pPr>
            <w:r w:rsidRPr="00887C01">
              <w:rPr>
                <w:rStyle w:val="fontstyle01"/>
                <w:color w:val="auto"/>
                <w:sz w:val="24"/>
                <w:szCs w:val="24"/>
              </w:rPr>
              <w:lastRenderedPageBreak/>
              <w:t>Chỉ tiêu 6</w:t>
            </w:r>
          </w:p>
        </w:tc>
        <w:tc>
          <w:tcPr>
            <w:tcW w:w="1182" w:type="pct"/>
            <w:tcBorders>
              <w:top w:val="nil"/>
              <w:left w:val="nil"/>
              <w:bottom w:val="single" w:sz="8" w:space="0" w:color="auto"/>
              <w:right w:val="single" w:sz="8" w:space="0" w:color="auto"/>
            </w:tcBorders>
            <w:shd w:val="clear" w:color="auto" w:fill="FFFFFF"/>
            <w:vAlign w:val="center"/>
          </w:tcPr>
          <w:p w:rsidR="00D5133E" w:rsidRPr="00887C01" w:rsidRDefault="00D5133E" w:rsidP="00D5133E">
            <w:pPr>
              <w:jc w:val="both"/>
              <w:rPr>
                <w:sz w:val="24"/>
                <w:szCs w:val="24"/>
              </w:rPr>
            </w:pPr>
            <w:r w:rsidRPr="00887C01">
              <w:rPr>
                <w:rStyle w:val="fontstyle01"/>
                <w:color w:val="auto"/>
                <w:sz w:val="24"/>
                <w:szCs w:val="24"/>
              </w:rPr>
              <w:t>Bảo đảm nguồn lực về con người và kinh phí, cơ sở vật chất, phương tiện để triển khai công tác phổ biến, giáo dục pháp luật theo quy định của pháp luật về phổ biến, giáo dục pháp luật</w:t>
            </w:r>
          </w:p>
        </w:tc>
        <w:tc>
          <w:tcPr>
            <w:tcW w:w="537" w:type="pct"/>
            <w:gridSpan w:val="2"/>
            <w:tcBorders>
              <w:top w:val="nil"/>
              <w:left w:val="nil"/>
              <w:bottom w:val="single" w:sz="8" w:space="0" w:color="auto"/>
              <w:right w:val="single" w:sz="8" w:space="0" w:color="auto"/>
            </w:tcBorders>
            <w:shd w:val="clear" w:color="auto" w:fill="FFFFFF"/>
            <w:vAlign w:val="center"/>
          </w:tcPr>
          <w:p w:rsidR="00D5133E" w:rsidRPr="00887C01" w:rsidRDefault="00D5133E" w:rsidP="00D5133E">
            <w:pPr>
              <w:jc w:val="center"/>
              <w:rPr>
                <w:sz w:val="24"/>
                <w:szCs w:val="24"/>
              </w:rPr>
            </w:pPr>
            <w:r w:rsidRPr="00887C01">
              <w:rPr>
                <w:rStyle w:val="fontstyle01"/>
                <w:color w:val="auto"/>
                <w:sz w:val="24"/>
                <w:szCs w:val="24"/>
              </w:rPr>
              <w:t>Đạt 03/03 nội dung</w:t>
            </w:r>
          </w:p>
        </w:tc>
        <w:tc>
          <w:tcPr>
            <w:tcW w:w="350" w:type="pct"/>
            <w:tcBorders>
              <w:top w:val="nil"/>
              <w:left w:val="nil"/>
              <w:bottom w:val="single" w:sz="8" w:space="0" w:color="auto"/>
              <w:right w:val="single" w:sz="8" w:space="0" w:color="auto"/>
            </w:tcBorders>
            <w:shd w:val="clear" w:color="auto" w:fill="FFFFFF"/>
          </w:tcPr>
          <w:p w:rsidR="00D5133E" w:rsidRPr="00887C01" w:rsidRDefault="00D5133E" w:rsidP="00D5133E">
            <w:pPr>
              <w:jc w:val="center"/>
              <w:rPr>
                <w:rStyle w:val="fontstyle01"/>
                <w:color w:val="auto"/>
                <w:sz w:val="24"/>
                <w:szCs w:val="24"/>
              </w:rPr>
            </w:pPr>
          </w:p>
          <w:p w:rsidR="00D5133E" w:rsidRPr="00887C01" w:rsidRDefault="00D5133E" w:rsidP="00D5133E">
            <w:pPr>
              <w:jc w:val="center"/>
              <w:rPr>
                <w:rStyle w:val="fontstyle01"/>
                <w:color w:val="auto"/>
                <w:sz w:val="24"/>
                <w:szCs w:val="24"/>
              </w:rPr>
            </w:pPr>
          </w:p>
          <w:p w:rsidR="00D5133E" w:rsidRPr="00887C01" w:rsidRDefault="00D5133E" w:rsidP="00D5133E">
            <w:pPr>
              <w:jc w:val="center"/>
            </w:pPr>
            <w:r w:rsidRPr="00887C01">
              <w:rPr>
                <w:rStyle w:val="fontstyle01"/>
                <w:color w:val="auto"/>
                <w:sz w:val="24"/>
                <w:szCs w:val="24"/>
              </w:rPr>
              <w:t xml:space="preserve"> 03/03 nội dung</w:t>
            </w:r>
          </w:p>
        </w:tc>
        <w:tc>
          <w:tcPr>
            <w:tcW w:w="350" w:type="pct"/>
            <w:tcBorders>
              <w:top w:val="nil"/>
              <w:left w:val="nil"/>
              <w:bottom w:val="single" w:sz="8" w:space="0" w:color="auto"/>
              <w:right w:val="single" w:sz="8" w:space="0" w:color="auto"/>
            </w:tcBorders>
            <w:shd w:val="clear" w:color="auto" w:fill="FFFFFF"/>
          </w:tcPr>
          <w:p w:rsidR="00D5133E" w:rsidRPr="00887C01" w:rsidRDefault="00D5133E" w:rsidP="00D5133E">
            <w:pPr>
              <w:jc w:val="center"/>
              <w:rPr>
                <w:rStyle w:val="fontstyle01"/>
                <w:color w:val="auto"/>
                <w:sz w:val="24"/>
                <w:szCs w:val="24"/>
              </w:rPr>
            </w:pPr>
          </w:p>
          <w:p w:rsidR="00D5133E" w:rsidRPr="00887C01" w:rsidRDefault="00D5133E" w:rsidP="00D5133E">
            <w:pPr>
              <w:jc w:val="center"/>
              <w:rPr>
                <w:rStyle w:val="fontstyle01"/>
                <w:color w:val="auto"/>
                <w:sz w:val="24"/>
                <w:szCs w:val="24"/>
              </w:rPr>
            </w:pPr>
          </w:p>
          <w:p w:rsidR="00D5133E" w:rsidRPr="00887C01" w:rsidRDefault="00D5133E" w:rsidP="00D5133E">
            <w:pPr>
              <w:jc w:val="center"/>
            </w:pPr>
            <w:r w:rsidRPr="00887C01">
              <w:rPr>
                <w:rStyle w:val="fontstyle01"/>
                <w:color w:val="auto"/>
                <w:sz w:val="24"/>
                <w:szCs w:val="24"/>
              </w:rPr>
              <w:t>Đạt 03/03 nội dung</w:t>
            </w:r>
          </w:p>
        </w:tc>
        <w:tc>
          <w:tcPr>
            <w:tcW w:w="1806" w:type="pct"/>
            <w:tcBorders>
              <w:top w:val="nil"/>
              <w:left w:val="nil"/>
              <w:bottom w:val="single" w:sz="8" w:space="0" w:color="auto"/>
              <w:right w:val="single" w:sz="8" w:space="0" w:color="auto"/>
            </w:tcBorders>
            <w:shd w:val="clear" w:color="auto" w:fill="FFFFFF"/>
            <w:vAlign w:val="center"/>
          </w:tcPr>
          <w:p w:rsidR="00D5133E" w:rsidRPr="00887C01" w:rsidRDefault="00D5133E" w:rsidP="00D5133E">
            <w:pPr>
              <w:jc w:val="both"/>
              <w:rPr>
                <w:rStyle w:val="fontstyle01"/>
                <w:b w:val="0"/>
                <w:i w:val="0"/>
                <w:color w:val="auto"/>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D5133E" w:rsidRPr="00887C01" w:rsidRDefault="00D5133E" w:rsidP="00D5133E">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1. Ủy ban nhân dân cấp xã bố trí công chức, tuyên truyền viên pháp luật thực hiện công tác phổ biến, giáo dục pháp luật, bảo đảm cơ sở vật chất, phương tiện triển khai công tác phổ biến, giáo dục pháp luật trên địa bàn cấp xã</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Bảo đảm theo quy định của Luật Phổ biến, giáo dục pháp luật và các văn hướng dẫn thi hành</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r w:rsidRPr="00887C01">
              <w:rPr>
                <w:sz w:val="24"/>
                <w:szCs w:val="24"/>
              </w:rPr>
              <w:t>Đạt</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p>
          <w:p w:rsidR="00C62C8B" w:rsidRPr="00887C01" w:rsidRDefault="00C62C8B" w:rsidP="00C62C8B">
            <w:pPr>
              <w:jc w:val="center"/>
              <w:rPr>
                <w:sz w:val="24"/>
                <w:szCs w:val="24"/>
              </w:rPr>
            </w:pPr>
            <w:r w:rsidRPr="00887C01">
              <w:rPr>
                <w:sz w:val="24"/>
                <w:szCs w:val="24"/>
              </w:rPr>
              <w:t>Đạt</w:t>
            </w:r>
          </w:p>
        </w:tc>
        <w:tc>
          <w:tcPr>
            <w:tcW w:w="1806" w:type="pct"/>
            <w:tcBorders>
              <w:top w:val="nil"/>
              <w:left w:val="nil"/>
              <w:bottom w:val="single" w:sz="8" w:space="0" w:color="auto"/>
              <w:right w:val="single" w:sz="8" w:space="0" w:color="auto"/>
            </w:tcBorders>
            <w:shd w:val="clear" w:color="auto" w:fill="FFFFFF"/>
            <w:vAlign w:val="center"/>
          </w:tcPr>
          <w:p w:rsidR="007213EF" w:rsidRPr="00887C01" w:rsidRDefault="00C62C8B" w:rsidP="00C62C8B">
            <w:pPr>
              <w:jc w:val="both"/>
              <w:rPr>
                <w:rFonts w:eastAsia="Times New Roman"/>
                <w:bCs/>
                <w:sz w:val="24"/>
                <w:szCs w:val="24"/>
              </w:rPr>
            </w:pPr>
            <w:r w:rsidRPr="00887C01">
              <w:rPr>
                <w:rFonts w:eastAsia="Times New Roman"/>
                <w:bCs/>
                <w:sz w:val="24"/>
                <w:szCs w:val="24"/>
              </w:rPr>
              <w:t xml:space="preserve">- Thông báo số 02/TB-VP ngày 10/4/2026 về </w:t>
            </w:r>
            <w:r w:rsidR="00877799" w:rsidRPr="00887C01">
              <w:rPr>
                <w:rFonts w:eastAsia="Times New Roman"/>
                <w:bCs/>
                <w:sz w:val="24"/>
                <w:szCs w:val="24"/>
              </w:rPr>
              <w:t>p</w:t>
            </w:r>
            <w:r w:rsidRPr="00887C01">
              <w:rPr>
                <w:rFonts w:eastAsia="Times New Roman"/>
                <w:bCs/>
                <w:sz w:val="24"/>
                <w:szCs w:val="24"/>
              </w:rPr>
              <w:t xml:space="preserve">hân công nhiệm vụ Lãnh đạo, công chức, người lao động Văn phòng HĐND-UBND phường Kon Tum. </w:t>
            </w:r>
          </w:p>
          <w:p w:rsidR="00C62C8B" w:rsidRPr="00887C01" w:rsidRDefault="00C62C8B" w:rsidP="00C62C8B">
            <w:pPr>
              <w:jc w:val="both"/>
              <w:rPr>
                <w:rStyle w:val="fontstyle01"/>
                <w:i w:val="0"/>
                <w:color w:val="auto"/>
                <w:sz w:val="24"/>
                <w:szCs w:val="24"/>
              </w:rPr>
            </w:pPr>
            <w:r w:rsidRPr="00887C01">
              <w:rPr>
                <w:rFonts w:eastAsia="Times New Roman"/>
                <w:bCs/>
                <w:sz w:val="24"/>
                <w:szCs w:val="24"/>
              </w:rPr>
              <w:t xml:space="preserve">- Quyết định số 1311/QĐ-UBND ngày 12/10/2026 về </w:t>
            </w:r>
            <w:r w:rsidRPr="00887C01">
              <w:rPr>
                <w:rFonts w:ascii="TimesNewRomanPS-BoldMT" w:hAnsi="TimesNewRomanPS-BoldMT"/>
                <w:bCs/>
                <w:sz w:val="24"/>
                <w:szCs w:val="24"/>
              </w:rPr>
              <w:t xml:space="preserve">Kiện toàn đội ngũ Tuyên truyền viên pháp luật phường Kon Tum. </w:t>
            </w:r>
          </w:p>
          <w:p w:rsidR="00C62C8B" w:rsidRPr="00887C01" w:rsidRDefault="00C62C8B" w:rsidP="00C62C8B">
            <w:pPr>
              <w:jc w:val="both"/>
              <w:rPr>
                <w:sz w:val="24"/>
                <w:szCs w:val="24"/>
              </w:rPr>
            </w:pPr>
            <w:r w:rsidRPr="00887C01">
              <w:rPr>
                <w:rStyle w:val="fontstyle01"/>
                <w:b w:val="0"/>
                <w:i w:val="0"/>
                <w:color w:val="auto"/>
                <w:sz w:val="24"/>
                <w:szCs w:val="24"/>
              </w:rPr>
              <w:t xml:space="preserve">- Tài liệu/hình ảnh thể hiện việc bảo đảm cơ sở vật chất, phương tiện triển khai công tác phổ biến, giáo dục pháp luật: </w:t>
            </w:r>
            <w:r w:rsidRPr="00887C01">
              <w:rPr>
                <w:spacing w:val="3"/>
                <w:sz w:val="24"/>
                <w:szCs w:val="24"/>
                <w:shd w:val="clear" w:color="auto" w:fill="FFFFFF"/>
              </w:rPr>
              <w:t>Bảng led hội trường: 150 Inch; hệ thống âm thanh: Đẩy: Omation PS-3500 (3500w); Chống hú LBX; Loa OMATION:04 cái; Laptop phục vụ hội nghị, họp trực tuyến: 01; Micro không dây 02; có dây: 04; Mixer Omation 24 kênh (bổ sung hình ảnh).</w:t>
            </w:r>
          </w:p>
          <w:p w:rsidR="00C62C8B" w:rsidRPr="00887C01" w:rsidRDefault="00C62C8B" w:rsidP="00C62C8B">
            <w:pPr>
              <w:jc w:val="both"/>
              <w:rPr>
                <w:rStyle w:val="fontstyle01"/>
                <w:i w:val="0"/>
                <w:color w:val="auto"/>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2. Tỷ lệ nhiệm vụ về phổ biến, giáo dục pháp luật trong kế hoạch phổ biến, giáo dục pháp luật đã ban hành được bố trí kinh phí bảo đảm triển khai thực hiện</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rPr>
                <w:sz w:val="24"/>
                <w:szCs w:val="24"/>
              </w:rPr>
            </w:pPr>
          </w:p>
          <w:p w:rsidR="00C62C8B" w:rsidRPr="00887C01" w:rsidRDefault="00C62C8B" w:rsidP="00C62C8B">
            <w:pPr>
              <w:rPr>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1D621A" w:rsidRPr="00887C01" w:rsidRDefault="001D621A" w:rsidP="001D621A">
            <w:pPr>
              <w:jc w:val="both"/>
              <w:rPr>
                <w:sz w:val="24"/>
                <w:szCs w:val="24"/>
              </w:rPr>
            </w:pPr>
            <w:r w:rsidRPr="00887C01">
              <w:rPr>
                <w:rStyle w:val="fontstyle01"/>
                <w:b w:val="0"/>
                <w:i w:val="0"/>
                <w:color w:val="auto"/>
                <w:sz w:val="24"/>
                <w:szCs w:val="24"/>
              </w:rPr>
              <w:t xml:space="preserve">-  </w:t>
            </w:r>
            <w:r w:rsidRPr="00887C01">
              <w:rPr>
                <w:sz w:val="24"/>
                <w:szCs w:val="24"/>
              </w:rPr>
              <w:t>Quyết định số 258/QĐ-UBND ngày 10 tháng 12 năm 2025 của UBND tỉnh Quảng Ngãi về việc giao dự toán thu ngân sách Nhà nước và chi ngân sách địa phương năm 2026.</w:t>
            </w:r>
          </w:p>
          <w:p w:rsidR="00C62C8B" w:rsidRPr="00887C01" w:rsidRDefault="001D621A" w:rsidP="001161F2">
            <w:pPr>
              <w:jc w:val="both"/>
              <w:rPr>
                <w:sz w:val="24"/>
                <w:szCs w:val="24"/>
              </w:rPr>
            </w:pPr>
            <w:r w:rsidRPr="00887C01">
              <w:rPr>
                <w:sz w:val="24"/>
                <w:szCs w:val="24"/>
              </w:rPr>
              <w:lastRenderedPageBreak/>
              <w:t>- QĐ số 853/QĐ-UBND ngày 29/12/2025 về việc giao dự toán thu ngân sách nhà nước và chi ngân sách phường Kon Tum năm 2026.</w:t>
            </w:r>
          </w:p>
          <w:p w:rsidR="00311F3E" w:rsidRPr="00887C01" w:rsidRDefault="00311F3E" w:rsidP="001161F2">
            <w:pPr>
              <w:jc w:val="both"/>
              <w:rPr>
                <w:sz w:val="24"/>
                <w:szCs w:val="24"/>
              </w:rPr>
            </w:pPr>
            <w:r w:rsidRPr="00887C01">
              <w:rPr>
                <w:sz w:val="24"/>
                <w:szCs w:val="24"/>
              </w:rPr>
              <w:t>- Giấy mời số</w:t>
            </w:r>
            <w:r w:rsidR="00CF39CA" w:rsidRPr="00887C01">
              <w:rPr>
                <w:sz w:val="24"/>
                <w:szCs w:val="24"/>
              </w:rPr>
              <w:t xml:space="preserve"> 38/GM-HĐPBGDPL ngày 15/5/2026; Đ/c Vân bổ sung chứng từ kinh phí.</w:t>
            </w:r>
          </w:p>
          <w:p w:rsidR="001161F2" w:rsidRPr="00887C01" w:rsidRDefault="00DB6806" w:rsidP="00820D04">
            <w:pPr>
              <w:jc w:val="both"/>
              <w:rPr>
                <w:rStyle w:val="fontstyle01"/>
                <w:b w:val="0"/>
                <w:i w:val="0"/>
                <w:color w:val="auto"/>
                <w:sz w:val="24"/>
                <w:szCs w:val="24"/>
              </w:rPr>
            </w:pPr>
            <w:r w:rsidRPr="00887C01">
              <w:rPr>
                <w:sz w:val="24"/>
                <w:szCs w:val="24"/>
              </w:rPr>
              <w:t>- Giấy mời số 03/GM-HĐPBGDPL ngày 19/10/2026; Đ/c Vân bổ sung chứng từ kinh phí.</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rFonts w:eastAsia="Times New Roman"/>
                <w:sz w:val="24"/>
                <w:szCs w:val="24"/>
              </w:rPr>
              <w:lastRenderedPageBreak/>
              <w:t>Hà Thị Vân</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b/>
                <w:i/>
                <w:sz w:val="24"/>
                <w:szCs w:val="24"/>
              </w:rPr>
            </w:pPr>
            <w:r w:rsidRPr="00887C01">
              <w:rPr>
                <w:rStyle w:val="fontstyle01"/>
                <w:b w:val="0"/>
                <w:i w:val="0"/>
                <w:color w:val="auto"/>
                <w:sz w:val="24"/>
                <w:szCs w:val="24"/>
              </w:rPr>
              <w:t>3. Tỷ lệ tuyên truyền viên pháp luật được tập huấn, bồi dưỡng kiến thức pháp luật, kỹ năng phổ biến, giáo dục pháp luật</w:t>
            </w:r>
            <w:r w:rsidRPr="00887C01">
              <w:rPr>
                <w:rStyle w:val="fontstyle21"/>
                <w:b w:val="0"/>
                <w:i w:val="0"/>
                <w:color w:val="auto"/>
                <w:sz w:val="24"/>
                <w:szCs w:val="24"/>
              </w:rPr>
              <w:t>Tỷ lệ % = (Tổng số tuyên truyền viên pháp luật được tập huấn, bồi dưỡng/Tổng số tuyên truyền viên pháp luật trên địa bàn cấp xã) x 100</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 90%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sz w:val="24"/>
                <w:szCs w:val="24"/>
              </w:rPr>
            </w:pPr>
          </w:p>
          <w:p w:rsidR="00C62C8B" w:rsidRPr="00887C01" w:rsidRDefault="00C62C8B" w:rsidP="00B95008">
            <w:pPr>
              <w:jc w:val="center"/>
              <w:rPr>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rStyle w:val="fontstyle01"/>
                <w:b w:val="0"/>
                <w:i w:val="0"/>
                <w:color w:val="auto"/>
                <w:sz w:val="24"/>
                <w:szCs w:val="24"/>
              </w:rPr>
            </w:pPr>
          </w:p>
          <w:p w:rsidR="00C62C8B" w:rsidRPr="00887C01" w:rsidRDefault="00C62C8B" w:rsidP="00B95008">
            <w:pPr>
              <w:jc w:val="center"/>
              <w:rPr>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 Kế hoạch số 10/KH-HĐPBGDPL ngày 09/10/2026 tổ chức Hội nghị tập huấn kỹ năng tuyên truyền, phổ biến, giáo dục pháp luật, hòa</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giải cơ sở và phổ biến văn bản luật mới năm 2026.</w:t>
            </w:r>
          </w:p>
          <w:p w:rsidR="00C62C8B" w:rsidRPr="00887C01" w:rsidRDefault="00C62C8B" w:rsidP="00C62C8B">
            <w:pPr>
              <w:jc w:val="both"/>
              <w:rPr>
                <w:rFonts w:eastAsia="Times New Roman"/>
                <w:sz w:val="24"/>
                <w:szCs w:val="24"/>
              </w:rPr>
            </w:pPr>
            <w:r w:rsidRPr="00887C01">
              <w:rPr>
                <w:rFonts w:ascii="TimesNewRomanPS-BoldMT" w:eastAsia="Times New Roman" w:hAnsi="TimesNewRomanPS-BoldMT"/>
                <w:bCs/>
                <w:sz w:val="24"/>
                <w:szCs w:val="24"/>
              </w:rPr>
              <w:t>- Giấy mời số 03/GM-HĐPBGDPL ngày 19/10/2026 về</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tham dự Hội nghị tập huấn, bồi dưỡng kiến thức và kỹ năng tuyên truyền, phổ biến pháp luật, hòa giải ở cơ sở và phổ biến một số luật, văn bản quy phạm pháp luật mới có liên quan</w:t>
            </w:r>
            <w:r w:rsidRPr="00887C01">
              <w:rPr>
                <w:rFonts w:eastAsia="Times New Roman"/>
                <w:sz w:val="24"/>
                <w:szCs w:val="24"/>
              </w:rPr>
              <w:t>.</w:t>
            </w:r>
          </w:p>
          <w:p w:rsidR="00C62C8B" w:rsidRPr="00887C01" w:rsidRDefault="00C62C8B" w:rsidP="00B95008">
            <w:pPr>
              <w:jc w:val="both"/>
              <w:rPr>
                <w:rStyle w:val="fontstyle01"/>
                <w:b w:val="0"/>
                <w:i w:val="0"/>
                <w:color w:val="auto"/>
                <w:sz w:val="24"/>
                <w:szCs w:val="24"/>
              </w:rPr>
            </w:pPr>
            <w:r w:rsidRPr="00887C01">
              <w:rPr>
                <w:rStyle w:val="fontstyle01"/>
                <w:b w:val="0"/>
                <w:i w:val="0"/>
                <w:color w:val="auto"/>
                <w:sz w:val="24"/>
                <w:szCs w:val="24"/>
              </w:rPr>
              <w:t>- Báo cáo số 116/BC-HĐPBGDPL ngày 28/10/2026 về kết quả tổ chức Hội nghị tập huấn kỹ năng tuyên truyền, phổ biến, giáo dục pháp luật, hòa giải cơ sở và phổ biến văn bản luật mới năm 2026.</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37173" w:rsidP="00C62C8B">
            <w:pPr>
              <w:spacing w:before="120" w:after="120" w:line="234" w:lineRule="atLeast"/>
              <w:jc w:val="center"/>
              <w:rPr>
                <w:rFonts w:eastAsia="Times New Roman"/>
                <w:sz w:val="24"/>
                <w:szCs w:val="24"/>
                <w:highlight w:val="yellow"/>
              </w:rPr>
            </w:pPr>
            <w:r w:rsidRPr="00887C01">
              <w:rPr>
                <w:bCs/>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B00ABC" w:rsidRPr="00887C01" w:rsidRDefault="00B00ABC" w:rsidP="00B00ABC">
            <w:pPr>
              <w:rPr>
                <w:sz w:val="24"/>
                <w:szCs w:val="24"/>
              </w:rPr>
            </w:pPr>
            <w:r w:rsidRPr="00887C01">
              <w:rPr>
                <w:rStyle w:val="fontstyle01"/>
                <w:color w:val="auto"/>
                <w:sz w:val="24"/>
                <w:szCs w:val="24"/>
              </w:rPr>
              <w:t xml:space="preserve">Chỉ tiêu 7 </w:t>
            </w:r>
          </w:p>
        </w:tc>
        <w:tc>
          <w:tcPr>
            <w:tcW w:w="1182" w:type="pct"/>
            <w:tcBorders>
              <w:top w:val="nil"/>
              <w:left w:val="nil"/>
              <w:bottom w:val="single" w:sz="8" w:space="0" w:color="auto"/>
              <w:right w:val="single" w:sz="8" w:space="0" w:color="auto"/>
            </w:tcBorders>
            <w:shd w:val="clear" w:color="auto" w:fill="FFFFFF"/>
            <w:vAlign w:val="center"/>
          </w:tcPr>
          <w:p w:rsidR="00B00ABC" w:rsidRPr="00887C01" w:rsidRDefault="00B00ABC" w:rsidP="00B00ABC">
            <w:pPr>
              <w:rPr>
                <w:sz w:val="24"/>
                <w:szCs w:val="24"/>
              </w:rPr>
            </w:pPr>
            <w:r w:rsidRPr="00887C01">
              <w:rPr>
                <w:rStyle w:val="fontstyle01"/>
                <w:color w:val="auto"/>
                <w:sz w:val="24"/>
                <w:szCs w:val="24"/>
              </w:rPr>
              <w:t>Thông tin, giới thiệu về trợ giúp pháp lý theo quy định của pháp luật về trợ giúp pháp lý</w:t>
            </w:r>
          </w:p>
        </w:tc>
        <w:tc>
          <w:tcPr>
            <w:tcW w:w="537" w:type="pct"/>
            <w:gridSpan w:val="2"/>
            <w:tcBorders>
              <w:top w:val="nil"/>
              <w:left w:val="nil"/>
              <w:bottom w:val="single" w:sz="8" w:space="0" w:color="auto"/>
              <w:right w:val="single" w:sz="8" w:space="0" w:color="auto"/>
            </w:tcBorders>
            <w:shd w:val="clear" w:color="auto" w:fill="FFFFFF"/>
            <w:vAlign w:val="center"/>
          </w:tcPr>
          <w:p w:rsidR="00B00ABC" w:rsidRPr="00887C01" w:rsidRDefault="00B00ABC" w:rsidP="00B00ABC">
            <w:pPr>
              <w:rPr>
                <w:sz w:val="24"/>
                <w:szCs w:val="24"/>
              </w:rPr>
            </w:pPr>
            <w:r w:rsidRPr="00887C01">
              <w:rPr>
                <w:rStyle w:val="fontstyle01"/>
                <w:color w:val="auto"/>
                <w:sz w:val="24"/>
                <w:szCs w:val="24"/>
              </w:rPr>
              <w:t>Đạt 03/03 nội dung</w:t>
            </w:r>
          </w:p>
        </w:tc>
        <w:tc>
          <w:tcPr>
            <w:tcW w:w="350" w:type="pct"/>
            <w:tcBorders>
              <w:top w:val="nil"/>
              <w:left w:val="nil"/>
              <w:bottom w:val="single" w:sz="8" w:space="0" w:color="auto"/>
              <w:right w:val="single" w:sz="8" w:space="0" w:color="auto"/>
            </w:tcBorders>
            <w:shd w:val="clear" w:color="auto" w:fill="FFFFFF"/>
          </w:tcPr>
          <w:p w:rsidR="00B00ABC" w:rsidRPr="00887C01" w:rsidRDefault="00B00ABC" w:rsidP="00B00ABC">
            <w:pPr>
              <w:jc w:val="center"/>
            </w:pPr>
            <w:r w:rsidRPr="00887C01">
              <w:rPr>
                <w:rStyle w:val="fontstyle01"/>
                <w:color w:val="auto"/>
                <w:sz w:val="24"/>
                <w:szCs w:val="24"/>
              </w:rPr>
              <w:t xml:space="preserve"> 03/03 nội dung</w:t>
            </w:r>
          </w:p>
        </w:tc>
        <w:tc>
          <w:tcPr>
            <w:tcW w:w="350" w:type="pct"/>
            <w:tcBorders>
              <w:top w:val="nil"/>
              <w:left w:val="nil"/>
              <w:bottom w:val="single" w:sz="8" w:space="0" w:color="auto"/>
              <w:right w:val="single" w:sz="8" w:space="0" w:color="auto"/>
            </w:tcBorders>
            <w:shd w:val="clear" w:color="auto" w:fill="FFFFFF"/>
          </w:tcPr>
          <w:p w:rsidR="00B00ABC" w:rsidRPr="00887C01" w:rsidRDefault="00B00ABC" w:rsidP="00B00ABC">
            <w:pPr>
              <w:jc w:val="center"/>
            </w:pPr>
            <w:r w:rsidRPr="00887C01">
              <w:rPr>
                <w:rStyle w:val="fontstyle01"/>
                <w:color w:val="auto"/>
                <w:sz w:val="24"/>
                <w:szCs w:val="24"/>
              </w:rPr>
              <w:t>Đạt 03/03 nội dung</w:t>
            </w:r>
          </w:p>
        </w:tc>
        <w:tc>
          <w:tcPr>
            <w:tcW w:w="1806" w:type="pct"/>
            <w:tcBorders>
              <w:top w:val="nil"/>
              <w:left w:val="nil"/>
              <w:bottom w:val="single" w:sz="8" w:space="0" w:color="auto"/>
              <w:right w:val="single" w:sz="8" w:space="0" w:color="auto"/>
            </w:tcBorders>
            <w:shd w:val="clear" w:color="auto" w:fill="FFFFFF"/>
            <w:vAlign w:val="center"/>
          </w:tcPr>
          <w:p w:rsidR="00B00ABC" w:rsidRPr="00887C01" w:rsidRDefault="00B00ABC" w:rsidP="00B00ABC">
            <w:pPr>
              <w:jc w:val="both"/>
              <w:rPr>
                <w:rFonts w:ascii="TimesNewRomanPS-BoldMT" w:eastAsia="Times New Roman" w:hAnsi="TimesNewRomanPS-BoldMT"/>
                <w:bCs/>
                <w:sz w:val="24"/>
                <w:szCs w:val="24"/>
              </w:rPr>
            </w:pPr>
          </w:p>
        </w:tc>
        <w:tc>
          <w:tcPr>
            <w:tcW w:w="390" w:type="pct"/>
            <w:tcBorders>
              <w:top w:val="nil"/>
              <w:left w:val="nil"/>
              <w:bottom w:val="single" w:sz="8" w:space="0" w:color="auto"/>
              <w:right w:val="single" w:sz="8" w:space="0" w:color="auto"/>
            </w:tcBorders>
            <w:shd w:val="clear" w:color="auto" w:fill="FFFFFF"/>
            <w:vAlign w:val="center"/>
          </w:tcPr>
          <w:p w:rsidR="00B00ABC" w:rsidRPr="00887C01" w:rsidRDefault="00B00ABC" w:rsidP="00B00ABC">
            <w:pPr>
              <w:spacing w:before="120" w:after="120" w:line="234" w:lineRule="atLeast"/>
              <w:jc w:val="center"/>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1. Ban hành kế hoạch truyền thông về trợ giúp pháp lý hằng năm theo quy định của pháp luật về trợ giúp pháp lý</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Kế hoạch được ban hành riêng hoặc được lồng ghép trong các kế hoạch của Ủy ban nhân dân cấp xã</w:t>
            </w:r>
          </w:p>
        </w:tc>
        <w:tc>
          <w:tcPr>
            <w:tcW w:w="350" w:type="pct"/>
            <w:tcBorders>
              <w:top w:val="nil"/>
              <w:left w:val="nil"/>
              <w:bottom w:val="single" w:sz="8" w:space="0" w:color="auto"/>
              <w:right w:val="single" w:sz="8" w:space="0" w:color="auto"/>
            </w:tcBorders>
            <w:shd w:val="clear" w:color="auto" w:fill="FFFFFF"/>
          </w:tcPr>
          <w:p w:rsidR="00B00ABC"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 xml:space="preserve">Đạt </w:t>
            </w:r>
          </w:p>
          <w:p w:rsidR="00C62C8B"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(Kế hoạch được ban hành riêng)</w:t>
            </w:r>
          </w:p>
        </w:tc>
        <w:tc>
          <w:tcPr>
            <w:tcW w:w="350" w:type="pct"/>
            <w:tcBorders>
              <w:top w:val="nil"/>
              <w:left w:val="nil"/>
              <w:bottom w:val="single" w:sz="8" w:space="0" w:color="auto"/>
              <w:right w:val="single" w:sz="8" w:space="0" w:color="auto"/>
            </w:tcBorders>
            <w:shd w:val="clear" w:color="auto" w:fill="FFFFFF"/>
          </w:tcPr>
          <w:p w:rsidR="00B00ABC"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Đạt</w:t>
            </w:r>
          </w:p>
          <w:p w:rsidR="00C62C8B"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 xml:space="preserve"> (Kế hoạch được ban hành riêng)</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 xml:space="preserve">Kế hoạch số 52.1/KH-UBND ngày 01/3/2026; </w:t>
            </w:r>
          </w:p>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Kế hoạch số 150/KH-UBND ngày 12/5/2026.</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FD031A" w:rsidP="00C62C8B">
            <w:pPr>
              <w:spacing w:before="120" w:after="120" w:line="234" w:lineRule="atLeast"/>
              <w:jc w:val="center"/>
              <w:rPr>
                <w:rFonts w:eastAsia="Times New Roman"/>
                <w:sz w:val="24"/>
                <w:szCs w:val="24"/>
                <w:highlight w:val="yellow"/>
              </w:rPr>
            </w:pPr>
            <w:r w:rsidRPr="00887C01">
              <w:rPr>
                <w:bCs/>
                <w:sz w:val="24"/>
                <w:szCs w:val="24"/>
              </w:rPr>
              <w:t>Nguyễn Thị Thúy Hoàng</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2. Tỷ lệ hoàn thành nhiệm vụ theo kế hoạch truyền thông về trợ giúp pháp lý hằng năm</w:t>
            </w:r>
            <w:r w:rsidRPr="00887C01">
              <w:rPr>
                <w:rStyle w:val="fontstyle21"/>
                <w:b w:val="0"/>
                <w:i w:val="0"/>
                <w:color w:val="auto"/>
                <w:sz w:val="24"/>
                <w:szCs w:val="24"/>
              </w:rPr>
              <w:t xml:space="preserve">Tỷ lệ % = (Tổng số nhiệm vụ, hoạt động đã triển khai và hoàn thành trên thực tế/Tổng số nhiệm vụ, hoạt động đề </w:t>
            </w:r>
            <w:r w:rsidRPr="00887C01">
              <w:rPr>
                <w:rStyle w:val="fontstyle21"/>
                <w:b w:val="0"/>
                <w:i w:val="0"/>
                <w:color w:val="auto"/>
                <w:sz w:val="24"/>
                <w:szCs w:val="24"/>
              </w:rPr>
              <w:lastRenderedPageBreak/>
              <w:t>ra trong kế hoạch) x 100</w:t>
            </w:r>
            <w:r w:rsidRPr="00887C01">
              <w:rPr>
                <w:rStyle w:val="fontstyle01"/>
                <w:b w:val="0"/>
                <w:i w:val="0"/>
                <w:color w:val="auto"/>
                <w:sz w:val="24"/>
                <w:szCs w:val="24"/>
              </w:rPr>
              <w:t>(Các nhiệm vụ, hoạt động đã đề ra trong kế hoạch nhưng không triển khai và không hoàn thành được vì lý do khách quan thì không được tính để xác định tỷ lệ này)</w:t>
            </w:r>
          </w:p>
        </w:tc>
        <w:tc>
          <w:tcPr>
            <w:tcW w:w="537" w:type="pct"/>
            <w:gridSpan w:val="2"/>
            <w:tcBorders>
              <w:top w:val="nil"/>
              <w:left w:val="nil"/>
              <w:bottom w:val="single" w:sz="8" w:space="0" w:color="auto"/>
              <w:right w:val="single" w:sz="8" w:space="0" w:color="auto"/>
            </w:tcBorders>
            <w:shd w:val="clear" w:color="auto" w:fill="FFFFFF"/>
            <w:vAlign w:val="center"/>
          </w:tcPr>
          <w:p w:rsidR="00FD031A" w:rsidRPr="00887C01" w:rsidRDefault="00FD031A" w:rsidP="00FD031A">
            <w:pPr>
              <w:jc w:val="center"/>
              <w:rPr>
                <w:rStyle w:val="fontstyle01"/>
                <w:b w:val="0"/>
                <w:i w:val="0"/>
                <w:color w:val="auto"/>
                <w:sz w:val="24"/>
                <w:szCs w:val="24"/>
              </w:rPr>
            </w:pPr>
          </w:p>
          <w:p w:rsidR="00C62C8B" w:rsidRPr="00887C01" w:rsidRDefault="00C62C8B" w:rsidP="00FD031A">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p>
          <w:p w:rsidR="00C62C8B" w:rsidRPr="00887C01" w:rsidRDefault="00C62C8B" w:rsidP="00FD031A">
            <w:pPr>
              <w:jc w:val="center"/>
              <w:rPr>
                <w:rStyle w:val="fontstyle01"/>
                <w:b w:val="0"/>
                <w:i w:val="0"/>
                <w:color w:val="auto"/>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đ/c Hoàng bổ sung việc hoàn thành nhiệm vụ theo kế hoạch</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FD031A" w:rsidP="00C62C8B">
            <w:pPr>
              <w:spacing w:before="120" w:after="120" w:line="234" w:lineRule="atLeast"/>
              <w:jc w:val="center"/>
              <w:rPr>
                <w:rFonts w:eastAsia="Times New Roman"/>
                <w:sz w:val="24"/>
                <w:szCs w:val="24"/>
                <w:highlight w:val="yellow"/>
              </w:rPr>
            </w:pPr>
            <w:r w:rsidRPr="00887C01">
              <w:rPr>
                <w:bCs/>
                <w:sz w:val="24"/>
                <w:szCs w:val="24"/>
              </w:rPr>
              <w:t>Nguyễn Thị Thúy Hoàng</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3. Xây dựng chuyên mục chính sách, pháp luật về trợ giúp pháp lý trên Cổng Thông tin điện tử/Trang Thông tin điện tử của Hội đồng nhân dân, Uỷ ban nhân dân cấp xã và được cập nhật đầy đủ, kịp thời (đối với cấp xã đã có Cổng/Trang Thông tin điện tử)</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Có chuyên mục chính sách, pháp luật và được cập nhật đầy đủ, kịp thời</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Đạt</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p>
          <w:p w:rsidR="00C62C8B" w:rsidRPr="00887C01" w:rsidRDefault="00C62C8B" w:rsidP="00C62C8B">
            <w:pPr>
              <w:jc w:val="center"/>
              <w:rPr>
                <w:rStyle w:val="fontstyle01"/>
                <w:b w:val="0"/>
                <w:i w:val="0"/>
                <w:color w:val="auto"/>
                <w:sz w:val="24"/>
                <w:szCs w:val="24"/>
              </w:rPr>
            </w:pPr>
            <w:r w:rsidRPr="00887C01">
              <w:rPr>
                <w:rStyle w:val="fontstyle01"/>
                <w:b w:val="0"/>
                <w:i w:val="0"/>
                <w:color w:val="auto"/>
                <w:sz w:val="24"/>
                <w:szCs w:val="24"/>
              </w:rPr>
              <w:t>Đạt</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https://kontum.quangngai.gov.vn/tuyen-truyen-pho-bien-phap-luat/chinh-sach-phap-luat-ve-tro-giup-phap-ly/truyen-thong-ve-tro-giup-phap-ly-nam-2026-tren-dia-ban-phuong-kon-tum.html</w:t>
            </w: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010E5E" w:rsidP="00C62C8B">
            <w:pPr>
              <w:spacing w:before="120" w:after="120" w:line="234" w:lineRule="atLeast"/>
              <w:jc w:val="center"/>
              <w:rPr>
                <w:rFonts w:eastAsia="Times New Roman"/>
                <w:sz w:val="24"/>
                <w:szCs w:val="24"/>
                <w:highlight w:val="yellow"/>
              </w:rPr>
            </w:pPr>
            <w:r w:rsidRPr="00887C01">
              <w:rPr>
                <w:bCs/>
                <w:sz w:val="24"/>
                <w:szCs w:val="24"/>
              </w:rPr>
              <w:t>Nguyễn Thị Thúy Hoàng</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010E5E" w:rsidRPr="00887C01" w:rsidRDefault="00010E5E" w:rsidP="00010E5E">
            <w:pPr>
              <w:rPr>
                <w:i/>
                <w:sz w:val="24"/>
                <w:szCs w:val="24"/>
              </w:rPr>
            </w:pPr>
            <w:r w:rsidRPr="00887C01">
              <w:rPr>
                <w:rStyle w:val="fontstyle01"/>
                <w:i w:val="0"/>
                <w:color w:val="auto"/>
                <w:sz w:val="24"/>
                <w:szCs w:val="24"/>
              </w:rPr>
              <w:t xml:space="preserve">Tiêu chí 3 </w:t>
            </w:r>
          </w:p>
        </w:tc>
        <w:tc>
          <w:tcPr>
            <w:tcW w:w="1182"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rPr>
                <w:i/>
                <w:sz w:val="24"/>
                <w:szCs w:val="24"/>
              </w:rPr>
            </w:pPr>
            <w:r w:rsidRPr="00887C01">
              <w:rPr>
                <w:rStyle w:val="fontstyle01"/>
                <w:i w:val="0"/>
                <w:color w:val="auto"/>
                <w:sz w:val="24"/>
                <w:szCs w:val="24"/>
              </w:rPr>
              <w:t xml:space="preserve">Hoà giải ở cơ sở </w:t>
            </w:r>
          </w:p>
        </w:tc>
        <w:tc>
          <w:tcPr>
            <w:tcW w:w="537" w:type="pct"/>
            <w:gridSpan w:val="2"/>
            <w:tcBorders>
              <w:top w:val="nil"/>
              <w:left w:val="nil"/>
              <w:bottom w:val="single" w:sz="8" w:space="0" w:color="auto"/>
              <w:right w:val="single" w:sz="8" w:space="0" w:color="auto"/>
            </w:tcBorders>
            <w:shd w:val="clear" w:color="auto" w:fill="FFFFFF"/>
            <w:vAlign w:val="center"/>
          </w:tcPr>
          <w:p w:rsidR="00010E5E" w:rsidRPr="00887C01" w:rsidRDefault="00010E5E" w:rsidP="00010E5E">
            <w:pPr>
              <w:jc w:val="center"/>
              <w:rPr>
                <w:i/>
                <w:sz w:val="24"/>
                <w:szCs w:val="24"/>
              </w:rPr>
            </w:pPr>
            <w:r w:rsidRPr="00887C01">
              <w:rPr>
                <w:rStyle w:val="fontstyle01"/>
                <w:i w:val="0"/>
                <w:color w:val="auto"/>
                <w:sz w:val="24"/>
                <w:szCs w:val="24"/>
              </w:rPr>
              <w:t>Đạt 03/03 chỉ tiêu</w:t>
            </w:r>
          </w:p>
        </w:tc>
        <w:tc>
          <w:tcPr>
            <w:tcW w:w="350" w:type="pct"/>
            <w:tcBorders>
              <w:top w:val="nil"/>
              <w:left w:val="nil"/>
              <w:bottom w:val="single" w:sz="8" w:space="0" w:color="auto"/>
              <w:right w:val="single" w:sz="8" w:space="0" w:color="auto"/>
            </w:tcBorders>
            <w:shd w:val="clear" w:color="auto" w:fill="FFFFFF"/>
          </w:tcPr>
          <w:p w:rsidR="00010E5E" w:rsidRPr="00887C01" w:rsidRDefault="00010E5E" w:rsidP="00010E5E">
            <w:r w:rsidRPr="00887C01">
              <w:rPr>
                <w:rStyle w:val="fontstyle01"/>
                <w:i w:val="0"/>
                <w:color w:val="auto"/>
                <w:sz w:val="24"/>
                <w:szCs w:val="24"/>
              </w:rPr>
              <w:t xml:space="preserve"> 03/03 chỉ tiêu</w:t>
            </w:r>
          </w:p>
        </w:tc>
        <w:tc>
          <w:tcPr>
            <w:tcW w:w="350" w:type="pct"/>
            <w:tcBorders>
              <w:top w:val="nil"/>
              <w:left w:val="nil"/>
              <w:bottom w:val="single" w:sz="8" w:space="0" w:color="auto"/>
              <w:right w:val="single" w:sz="8" w:space="0" w:color="auto"/>
            </w:tcBorders>
            <w:shd w:val="clear" w:color="auto" w:fill="FFFFFF"/>
          </w:tcPr>
          <w:p w:rsidR="00010E5E" w:rsidRPr="00887C01" w:rsidRDefault="00010E5E" w:rsidP="00010E5E">
            <w:r w:rsidRPr="00887C01">
              <w:rPr>
                <w:rStyle w:val="fontstyle01"/>
                <w:i w:val="0"/>
                <w:color w:val="auto"/>
                <w:sz w:val="24"/>
                <w:szCs w:val="24"/>
              </w:rPr>
              <w:t>Đạt 03/03 chỉ tiêu</w:t>
            </w:r>
          </w:p>
        </w:tc>
        <w:tc>
          <w:tcPr>
            <w:tcW w:w="1806"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010E5E" w:rsidRPr="00887C01" w:rsidRDefault="00010E5E" w:rsidP="00010E5E">
            <w:pPr>
              <w:rPr>
                <w:sz w:val="24"/>
                <w:szCs w:val="24"/>
              </w:rPr>
            </w:pPr>
            <w:r w:rsidRPr="00887C01">
              <w:rPr>
                <w:rStyle w:val="fontstyle21"/>
                <w:color w:val="auto"/>
                <w:sz w:val="24"/>
                <w:szCs w:val="24"/>
              </w:rPr>
              <w:t>Chỉ tiêu 1</w:t>
            </w:r>
          </w:p>
        </w:tc>
        <w:tc>
          <w:tcPr>
            <w:tcW w:w="1182"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rPr>
                <w:sz w:val="24"/>
                <w:szCs w:val="24"/>
              </w:rPr>
            </w:pPr>
            <w:r w:rsidRPr="00887C01">
              <w:rPr>
                <w:rStyle w:val="fontstyle21"/>
                <w:color w:val="auto"/>
                <w:sz w:val="24"/>
                <w:szCs w:val="24"/>
              </w:rPr>
              <w:t>Thành lập, kiện toàn tổ hòa giải và công nhận tổ trưởng tổ hòa giải, hòa giải viên theo quy định của pháp luật về hòa giải ở cơ sở</w:t>
            </w:r>
          </w:p>
        </w:tc>
        <w:tc>
          <w:tcPr>
            <w:tcW w:w="537" w:type="pct"/>
            <w:gridSpan w:val="2"/>
            <w:tcBorders>
              <w:top w:val="nil"/>
              <w:left w:val="nil"/>
              <w:bottom w:val="single" w:sz="8" w:space="0" w:color="auto"/>
              <w:right w:val="single" w:sz="8" w:space="0" w:color="auto"/>
            </w:tcBorders>
            <w:shd w:val="clear" w:color="auto" w:fill="FFFFFF"/>
            <w:vAlign w:val="center"/>
          </w:tcPr>
          <w:p w:rsidR="00010E5E" w:rsidRPr="00887C01" w:rsidRDefault="00010E5E" w:rsidP="00010E5E">
            <w:pPr>
              <w:rPr>
                <w:sz w:val="24"/>
                <w:szCs w:val="24"/>
              </w:rPr>
            </w:pPr>
            <w:r w:rsidRPr="00887C01">
              <w:rPr>
                <w:rStyle w:val="fontstyle21"/>
                <w:color w:val="auto"/>
                <w:sz w:val="24"/>
                <w:szCs w:val="24"/>
              </w:rPr>
              <w:t>Đạt 02/02 nội dung</w:t>
            </w:r>
          </w:p>
        </w:tc>
        <w:tc>
          <w:tcPr>
            <w:tcW w:w="350" w:type="pct"/>
            <w:tcBorders>
              <w:top w:val="nil"/>
              <w:left w:val="nil"/>
              <w:bottom w:val="single" w:sz="8" w:space="0" w:color="auto"/>
              <w:right w:val="single" w:sz="8" w:space="0" w:color="auto"/>
            </w:tcBorders>
            <w:shd w:val="clear" w:color="auto" w:fill="FFFFFF"/>
          </w:tcPr>
          <w:p w:rsidR="00010E5E" w:rsidRPr="00887C01" w:rsidRDefault="00010E5E" w:rsidP="00010E5E">
            <w:pPr>
              <w:rPr>
                <w:rStyle w:val="fontstyle21"/>
                <w:color w:val="auto"/>
                <w:sz w:val="24"/>
                <w:szCs w:val="24"/>
              </w:rPr>
            </w:pPr>
          </w:p>
          <w:p w:rsidR="00010E5E" w:rsidRPr="00887C01" w:rsidRDefault="00010E5E" w:rsidP="00010E5E">
            <w:r w:rsidRPr="00887C01">
              <w:rPr>
                <w:rStyle w:val="fontstyle21"/>
                <w:color w:val="auto"/>
                <w:sz w:val="24"/>
                <w:szCs w:val="24"/>
              </w:rPr>
              <w:t>02/02 nội dung</w:t>
            </w:r>
          </w:p>
        </w:tc>
        <w:tc>
          <w:tcPr>
            <w:tcW w:w="350" w:type="pct"/>
            <w:tcBorders>
              <w:top w:val="nil"/>
              <w:left w:val="nil"/>
              <w:bottom w:val="single" w:sz="8" w:space="0" w:color="auto"/>
              <w:right w:val="single" w:sz="8" w:space="0" w:color="auto"/>
            </w:tcBorders>
            <w:shd w:val="clear" w:color="auto" w:fill="FFFFFF"/>
          </w:tcPr>
          <w:p w:rsidR="00010E5E" w:rsidRPr="00887C01" w:rsidRDefault="00010E5E" w:rsidP="00010E5E">
            <w:pPr>
              <w:rPr>
                <w:rStyle w:val="fontstyle21"/>
                <w:color w:val="auto"/>
                <w:sz w:val="24"/>
                <w:szCs w:val="24"/>
              </w:rPr>
            </w:pPr>
          </w:p>
          <w:p w:rsidR="00010E5E" w:rsidRPr="00887C01" w:rsidRDefault="00010E5E" w:rsidP="00010E5E">
            <w:r w:rsidRPr="00887C01">
              <w:rPr>
                <w:rStyle w:val="fontstyle21"/>
                <w:color w:val="auto"/>
                <w:sz w:val="24"/>
                <w:szCs w:val="24"/>
              </w:rPr>
              <w:t>Đạt 02/02 nội dung</w:t>
            </w:r>
          </w:p>
        </w:tc>
        <w:tc>
          <w:tcPr>
            <w:tcW w:w="1806"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010E5E" w:rsidRPr="00887C01" w:rsidRDefault="00010E5E" w:rsidP="00010E5E">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1. Tỷ lệ tổ hoà giải được thành lập, kiện toàn theo quy định của pháp luật về hoà giải ở cơ sở</w:t>
            </w:r>
            <w:r w:rsidRPr="00887C01">
              <w:rPr>
                <w:rStyle w:val="fontstyle21"/>
                <w:b w:val="0"/>
                <w:i w:val="0"/>
                <w:color w:val="auto"/>
                <w:sz w:val="24"/>
                <w:szCs w:val="24"/>
              </w:rPr>
              <w:t>Tỷ lệ % = (Tổng số tổ hoà giải được thành lập, kiện toàn đáp ứng yêu cầu về số lượng, thành phần theo quy định của pháp luật về hoà giải ở cơ sở/Tổng số tổ hoà giải phải thành lập, kiện toàn trên địa bàn cấp xã) x 100</w:t>
            </w:r>
            <w:r w:rsidRPr="00887C01">
              <w:rPr>
                <w:rStyle w:val="fontstyle01"/>
                <w:b w:val="0"/>
                <w:i w:val="0"/>
                <w:color w:val="auto"/>
                <w:sz w:val="24"/>
                <w:szCs w:val="24"/>
              </w:rPr>
              <w:t>(Trong năm đánh giá không phát sinh yêu cầu thành lập, kiện toàn tổ hòa giải được xác định là đạt chỉ tiêu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D23DDE">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D23DDE">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D23DDE">
            <w:pPr>
              <w:jc w:val="center"/>
              <w:rPr>
                <w:b/>
                <w:i/>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9C7B5F" w:rsidP="00C62C8B">
            <w:pPr>
              <w:spacing w:before="120" w:after="120" w:line="234" w:lineRule="atLeast"/>
              <w:rPr>
                <w:rFonts w:ascii="TimesNewRomanPS-BoldMT" w:eastAsia="Times New Roman" w:hAnsi="TimesNewRomanPS-BoldMT"/>
                <w:bCs/>
                <w:sz w:val="24"/>
                <w:szCs w:val="24"/>
              </w:rPr>
            </w:pPr>
            <w:r w:rsidRPr="00887C01">
              <w:rPr>
                <w:rFonts w:eastAsia="Times New Roman"/>
                <w:bCs/>
                <w:sz w:val="24"/>
                <w:szCs w:val="24"/>
              </w:rPr>
              <w:t xml:space="preserve">- </w:t>
            </w:r>
            <w:r w:rsidR="00C62C8B" w:rsidRPr="00887C01">
              <w:rPr>
                <w:rFonts w:eastAsia="Times New Roman"/>
                <w:bCs/>
                <w:sz w:val="24"/>
                <w:szCs w:val="24"/>
              </w:rPr>
              <w:t xml:space="preserve">Quyết định số 1268/QĐ-UBND ngày 02/10/2026 </w:t>
            </w:r>
            <w:r w:rsidR="00C62C8B" w:rsidRPr="00887C01">
              <w:rPr>
                <w:rFonts w:ascii="TimesNewRomanPS-BoldMT" w:eastAsia="Times New Roman" w:hAnsi="TimesNewRomanPS-BoldMT"/>
                <w:bCs/>
                <w:sz w:val="24"/>
                <w:szCs w:val="24"/>
              </w:rPr>
              <w:t>về việc công nhận hòa giải viên, tổ trưởng tổ hòa giải các thôn, tổ dân phố trên địa bàn phường Kon Tum.</w:t>
            </w:r>
          </w:p>
          <w:p w:rsidR="009C7B5F" w:rsidRPr="00887C01" w:rsidRDefault="009C7B5F" w:rsidP="006B1D5B">
            <w:pPr>
              <w:jc w:val="both"/>
              <w:rPr>
                <w:rFonts w:eastAsia="Times New Roman"/>
                <w:sz w:val="24"/>
                <w:szCs w:val="24"/>
              </w:rPr>
            </w:pPr>
            <w:r w:rsidRPr="00887C01">
              <w:rPr>
                <w:rFonts w:ascii="TimesNewRomanPS-BoldMT" w:eastAsia="Times New Roman" w:hAnsi="TimesNewRomanPS-BoldMT"/>
                <w:bCs/>
                <w:sz w:val="24"/>
                <w:szCs w:val="24"/>
              </w:rPr>
              <w:t xml:space="preserve">- Báo cáo số 873/BC-UBND ngày 29/10/2026 về </w:t>
            </w:r>
            <w:r w:rsidRPr="00887C01">
              <w:rPr>
                <w:rFonts w:eastAsia="Times New Roman"/>
                <w:bCs/>
                <w:sz w:val="24"/>
                <w:szCs w:val="24"/>
                <w:bdr w:val="none" w:sz="0" w:space="0" w:color="auto" w:frame="1"/>
              </w:rPr>
              <w:t>Công tác rà soát, kiện toàn đội ngũ tuyên truyền viên pháp luật và hòa giải viên ở cơ sở năm 2026.</w:t>
            </w:r>
          </w:p>
          <w:p w:rsidR="009C7B5F" w:rsidRPr="00887C01" w:rsidRDefault="009C7B5F" w:rsidP="009C7B5F">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EE537A" w:rsidP="00EE537A">
            <w:pPr>
              <w:spacing w:before="120" w:after="120" w:line="234" w:lineRule="atLeast"/>
              <w:jc w:val="center"/>
              <w:rPr>
                <w:rFonts w:eastAsia="Times New Roman"/>
                <w:sz w:val="24"/>
                <w:szCs w:val="24"/>
                <w:highlight w:val="yellow"/>
              </w:rPr>
            </w:pPr>
            <w:r w:rsidRPr="00887C01">
              <w:rPr>
                <w:rFonts w:eastAsia="Times New Roman"/>
                <w:sz w:val="24"/>
                <w:szCs w:val="24"/>
              </w:rPr>
              <w:t xml:space="preserve">Đặng Thành </w:t>
            </w:r>
            <w:r w:rsidR="00C62C8B" w:rsidRPr="00887C01">
              <w:rPr>
                <w:rFonts w:eastAsia="Times New Roman"/>
                <w:sz w:val="24"/>
                <w:szCs w:val="24"/>
              </w:rPr>
              <w:t>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2. Tỷ lệ hoà giải viên được bầu, công nhận, cho thôi theo quy định của pháp luật về hoà giải ở cơ sở</w:t>
            </w:r>
            <w:r w:rsidRPr="00887C01">
              <w:rPr>
                <w:rStyle w:val="fontstyle21"/>
                <w:b w:val="0"/>
                <w:i w:val="0"/>
                <w:color w:val="auto"/>
                <w:sz w:val="24"/>
                <w:szCs w:val="24"/>
              </w:rPr>
              <w:t>Tỷ lệ % = (Tổng số hoà giải viên được bầu, công nhận, cho thôi theo quy định của pháp luật về hoà giải ở cơ sở/Tổng số hoà giải viên phải thực hiện bầu, công nhận, cho thôi trên địa bàn cấp xã) x 100</w:t>
            </w:r>
            <w:r w:rsidRPr="00887C01">
              <w:rPr>
                <w:rStyle w:val="fontstyle01"/>
                <w:b w:val="0"/>
                <w:i w:val="0"/>
                <w:color w:val="auto"/>
                <w:sz w:val="24"/>
                <w:szCs w:val="24"/>
              </w:rPr>
              <w:t>(Trong năm đánh giá không phát sinh yêu cầu kiện toàn, công nhận, cho thôi hòa giải viên được xác định là đạt chỉ tiêu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D23DDE">
            <w:pPr>
              <w:jc w:val="cente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tcPr>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rStyle w:val="fontstyle01"/>
                <w:b w:val="0"/>
                <w:i w:val="0"/>
                <w:color w:val="auto"/>
                <w:sz w:val="24"/>
                <w:szCs w:val="24"/>
              </w:rPr>
            </w:pPr>
          </w:p>
          <w:p w:rsidR="00C62C8B" w:rsidRPr="00887C01" w:rsidRDefault="00C62C8B" w:rsidP="00D23DDE">
            <w:pPr>
              <w:jc w:val="center"/>
              <w:rPr>
                <w:sz w:val="24"/>
                <w:szCs w:val="24"/>
              </w:rPr>
            </w:pPr>
            <w:r w:rsidRPr="00887C01">
              <w:rPr>
                <w:rStyle w:val="fontstyle01"/>
                <w:b w:val="0"/>
                <w:i w:val="0"/>
                <w:color w:val="auto"/>
                <w:sz w:val="24"/>
                <w:szCs w:val="24"/>
              </w:rPr>
              <w:t>100%</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4A1762" w:rsidP="00C62C8B">
            <w:pPr>
              <w:spacing w:before="120" w:after="120" w:line="234" w:lineRule="atLeast"/>
              <w:rPr>
                <w:rFonts w:ascii="TimesNewRomanPS-BoldMT" w:eastAsia="Times New Roman" w:hAnsi="TimesNewRomanPS-BoldMT"/>
                <w:bCs/>
                <w:sz w:val="24"/>
                <w:szCs w:val="24"/>
              </w:rPr>
            </w:pPr>
            <w:r w:rsidRPr="00887C01">
              <w:rPr>
                <w:rFonts w:eastAsia="Times New Roman"/>
                <w:bCs/>
                <w:sz w:val="24"/>
                <w:szCs w:val="24"/>
              </w:rPr>
              <w:t xml:space="preserve">- </w:t>
            </w:r>
            <w:r w:rsidR="00C62C8B" w:rsidRPr="00887C01">
              <w:rPr>
                <w:rFonts w:eastAsia="Times New Roman"/>
                <w:bCs/>
                <w:sz w:val="24"/>
                <w:szCs w:val="24"/>
              </w:rPr>
              <w:t xml:space="preserve">Quyết định số 1268/QĐ-UBND ngày 02/10/2026 </w:t>
            </w:r>
            <w:r w:rsidR="00C62C8B" w:rsidRPr="00887C01">
              <w:rPr>
                <w:rFonts w:ascii="TimesNewRomanPS-BoldMT" w:eastAsia="Times New Roman" w:hAnsi="TimesNewRomanPS-BoldMT"/>
                <w:bCs/>
                <w:sz w:val="24"/>
                <w:szCs w:val="24"/>
              </w:rPr>
              <w:t>về việc công nhận hòa giải viên, tổ trưởng tổ hòa giải các thôn, tổ dân phố trên địa bàn phường Kon Tum.</w:t>
            </w:r>
          </w:p>
          <w:p w:rsidR="004A1762" w:rsidRPr="00887C01" w:rsidRDefault="004A1762" w:rsidP="004A1762">
            <w:pPr>
              <w:jc w:val="both"/>
              <w:rPr>
                <w:rFonts w:eastAsia="Times New Roman"/>
                <w:sz w:val="24"/>
                <w:szCs w:val="24"/>
              </w:rPr>
            </w:pPr>
            <w:r w:rsidRPr="00887C01">
              <w:rPr>
                <w:rFonts w:ascii="TimesNewRomanPS-BoldMT" w:eastAsia="Times New Roman" w:hAnsi="TimesNewRomanPS-BoldMT"/>
                <w:bCs/>
                <w:sz w:val="24"/>
                <w:szCs w:val="24"/>
              </w:rPr>
              <w:t xml:space="preserve">- </w:t>
            </w:r>
            <w:r w:rsidRPr="00887C01">
              <w:rPr>
                <w:rFonts w:eastAsia="Times New Roman"/>
                <w:bCs/>
                <w:sz w:val="24"/>
                <w:szCs w:val="24"/>
                <w:bdr w:val="none" w:sz="0" w:space="0" w:color="auto" w:frame="1"/>
              </w:rPr>
              <w:t>Công tác rà soát, kiện toàn đội ngũ tuyên truyền viên pháp luật và hòa giải viên ở cơ sở năm 2026.</w:t>
            </w:r>
          </w:p>
          <w:p w:rsidR="004A1762" w:rsidRPr="00887C01" w:rsidRDefault="004A1762" w:rsidP="00C62C8B">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EE537A" w:rsidP="00EE537A">
            <w:pPr>
              <w:spacing w:before="120" w:after="120" w:line="234" w:lineRule="atLeast"/>
              <w:jc w:val="center"/>
              <w:rPr>
                <w:rFonts w:eastAsia="Times New Roman"/>
                <w:sz w:val="24"/>
                <w:szCs w:val="24"/>
                <w:highlight w:val="yellow"/>
              </w:rPr>
            </w:pPr>
            <w:r w:rsidRPr="00887C01">
              <w:rPr>
                <w:rFonts w:eastAsia="Times New Roman"/>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D23DDE" w:rsidRPr="00887C01" w:rsidRDefault="00D23DDE" w:rsidP="00D23DDE">
            <w:pPr>
              <w:rPr>
                <w:sz w:val="24"/>
                <w:szCs w:val="24"/>
              </w:rPr>
            </w:pPr>
            <w:r w:rsidRPr="00887C01">
              <w:rPr>
                <w:rStyle w:val="fontstyle21"/>
                <w:color w:val="auto"/>
                <w:sz w:val="24"/>
                <w:szCs w:val="24"/>
              </w:rPr>
              <w:t>Chỉ tiêu 2</w:t>
            </w:r>
          </w:p>
        </w:tc>
        <w:tc>
          <w:tcPr>
            <w:tcW w:w="1182" w:type="pct"/>
            <w:tcBorders>
              <w:top w:val="nil"/>
              <w:left w:val="nil"/>
              <w:bottom w:val="single" w:sz="8" w:space="0" w:color="auto"/>
              <w:right w:val="single" w:sz="8" w:space="0" w:color="auto"/>
            </w:tcBorders>
            <w:shd w:val="clear" w:color="auto" w:fill="FFFFFF"/>
            <w:vAlign w:val="center"/>
          </w:tcPr>
          <w:p w:rsidR="00D23DDE" w:rsidRPr="00887C01" w:rsidRDefault="00D23DDE" w:rsidP="00D23DDE">
            <w:pPr>
              <w:rPr>
                <w:sz w:val="24"/>
                <w:szCs w:val="24"/>
              </w:rPr>
            </w:pPr>
            <w:r w:rsidRPr="00887C01">
              <w:rPr>
                <w:rStyle w:val="fontstyle21"/>
                <w:color w:val="auto"/>
                <w:sz w:val="24"/>
                <w:szCs w:val="24"/>
              </w:rPr>
              <w:t>Các mâu thuẫn, tranh chấp, vi phạm pháp luật thuộc phạm vi hòa giải ở cơ sở được hòa giải kịp thời, hiệu quả theo quy định của pháp luật về hòa giải ở cơ sở</w:t>
            </w:r>
          </w:p>
        </w:tc>
        <w:tc>
          <w:tcPr>
            <w:tcW w:w="537" w:type="pct"/>
            <w:gridSpan w:val="2"/>
            <w:tcBorders>
              <w:top w:val="nil"/>
              <w:left w:val="nil"/>
              <w:bottom w:val="single" w:sz="8" w:space="0" w:color="auto"/>
              <w:right w:val="single" w:sz="8" w:space="0" w:color="auto"/>
            </w:tcBorders>
            <w:shd w:val="clear" w:color="auto" w:fill="FFFFFF"/>
            <w:vAlign w:val="center"/>
          </w:tcPr>
          <w:p w:rsidR="00D23DDE" w:rsidRPr="00887C01" w:rsidRDefault="00D23DDE" w:rsidP="00D23DDE">
            <w:pPr>
              <w:rPr>
                <w:sz w:val="24"/>
                <w:szCs w:val="24"/>
              </w:rPr>
            </w:pPr>
            <w:r w:rsidRPr="00887C01">
              <w:rPr>
                <w:rStyle w:val="fontstyle21"/>
                <w:color w:val="auto"/>
                <w:sz w:val="24"/>
                <w:szCs w:val="24"/>
              </w:rPr>
              <w:t>Đạt 02/02 nội dung</w:t>
            </w:r>
          </w:p>
        </w:tc>
        <w:tc>
          <w:tcPr>
            <w:tcW w:w="350" w:type="pct"/>
            <w:tcBorders>
              <w:top w:val="nil"/>
              <w:left w:val="nil"/>
              <w:bottom w:val="single" w:sz="8" w:space="0" w:color="auto"/>
              <w:right w:val="single" w:sz="8" w:space="0" w:color="auto"/>
            </w:tcBorders>
            <w:shd w:val="clear" w:color="auto" w:fill="FFFFFF"/>
            <w:vAlign w:val="center"/>
          </w:tcPr>
          <w:p w:rsidR="00D23DDE" w:rsidRPr="00887C01" w:rsidRDefault="00D23DDE" w:rsidP="00D23DDE">
            <w:pPr>
              <w:rPr>
                <w:sz w:val="24"/>
                <w:szCs w:val="24"/>
              </w:rPr>
            </w:pPr>
            <w:r w:rsidRPr="00887C01">
              <w:rPr>
                <w:rStyle w:val="fontstyle21"/>
                <w:color w:val="auto"/>
                <w:sz w:val="24"/>
                <w:szCs w:val="24"/>
              </w:rPr>
              <w:t>02/02 nội dung</w:t>
            </w:r>
          </w:p>
        </w:tc>
        <w:tc>
          <w:tcPr>
            <w:tcW w:w="350" w:type="pct"/>
            <w:tcBorders>
              <w:top w:val="nil"/>
              <w:left w:val="nil"/>
              <w:bottom w:val="single" w:sz="8" w:space="0" w:color="auto"/>
              <w:right w:val="single" w:sz="8" w:space="0" w:color="auto"/>
            </w:tcBorders>
            <w:shd w:val="clear" w:color="auto" w:fill="FFFFFF"/>
            <w:vAlign w:val="center"/>
          </w:tcPr>
          <w:p w:rsidR="00D23DDE" w:rsidRPr="00887C01" w:rsidRDefault="00D23DDE" w:rsidP="00D23DDE">
            <w:pPr>
              <w:rPr>
                <w:sz w:val="24"/>
                <w:szCs w:val="24"/>
              </w:rPr>
            </w:pPr>
            <w:r w:rsidRPr="00887C01">
              <w:rPr>
                <w:rStyle w:val="fontstyle21"/>
                <w:color w:val="auto"/>
                <w:sz w:val="24"/>
                <w:szCs w:val="24"/>
              </w:rPr>
              <w:t>Đạt 02/02 nội dung</w:t>
            </w:r>
          </w:p>
        </w:tc>
        <w:tc>
          <w:tcPr>
            <w:tcW w:w="1806" w:type="pct"/>
            <w:tcBorders>
              <w:top w:val="nil"/>
              <w:left w:val="nil"/>
              <w:bottom w:val="single" w:sz="8" w:space="0" w:color="auto"/>
              <w:right w:val="single" w:sz="8" w:space="0" w:color="auto"/>
            </w:tcBorders>
            <w:shd w:val="clear" w:color="auto" w:fill="FFFFFF"/>
            <w:vAlign w:val="center"/>
          </w:tcPr>
          <w:p w:rsidR="00D23DDE" w:rsidRPr="00887C01" w:rsidRDefault="00D23DDE" w:rsidP="00D23DDE">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D23DDE" w:rsidRPr="00887C01" w:rsidRDefault="00D23DDE" w:rsidP="00D23DDE">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1. Tỷ lệ các vụ, việc thuộc phạm vi hoà giải ở cơ sở được tiếp nhận, giải quyết theo quy định của pháp luật về hoà giải ở cơ sở</w:t>
            </w:r>
            <w:r w:rsidRPr="00887C01">
              <w:rPr>
                <w:rStyle w:val="fontstyle21"/>
                <w:b w:val="0"/>
                <w:i w:val="0"/>
                <w:color w:val="auto"/>
                <w:sz w:val="24"/>
                <w:szCs w:val="24"/>
              </w:rPr>
              <w:t>Tỷ lệ % = (Tổng số vụ, việc đã hòa giải theo quy định/Tổng số vụ, việc hoà giải đã tiếp nhận trên địa bàn cấp xã) x 100</w:t>
            </w:r>
            <w:r w:rsidRPr="00887C01">
              <w:rPr>
                <w:rStyle w:val="fontstyle01"/>
                <w:b w:val="0"/>
                <w:i w:val="0"/>
                <w:color w:val="auto"/>
                <w:sz w:val="24"/>
                <w:szCs w:val="24"/>
              </w:rPr>
              <w:t>(Trong năm đánh giá không phát sinh vụ, việc hòa giải được xác định là đạt chỉ tiêu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100%</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D23DDE" w:rsidP="00D23DDE">
            <w:pPr>
              <w:spacing w:before="120" w:after="120" w:line="234" w:lineRule="atLeast"/>
              <w:jc w:val="center"/>
              <w:rPr>
                <w:rFonts w:eastAsia="Times New Roman"/>
                <w:sz w:val="24"/>
                <w:szCs w:val="24"/>
                <w:highlight w:val="yellow"/>
              </w:rPr>
            </w:pPr>
            <w:r w:rsidRPr="00887C01">
              <w:rPr>
                <w:rFonts w:eastAsia="Times New Roman"/>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b/>
                <w:i/>
                <w:sz w:val="24"/>
                <w:szCs w:val="24"/>
              </w:rPr>
            </w:pPr>
            <w:r w:rsidRPr="00887C01">
              <w:rPr>
                <w:rStyle w:val="fontstyle01"/>
                <w:b w:val="0"/>
                <w:i w:val="0"/>
                <w:color w:val="auto"/>
                <w:sz w:val="24"/>
                <w:szCs w:val="24"/>
              </w:rPr>
              <w:t>2. Tỷ lệ các vụ, việc hoà giải ở cơ sở được hoà giải thành</w:t>
            </w:r>
            <w:r w:rsidRPr="00887C01">
              <w:rPr>
                <w:rStyle w:val="fontstyle21"/>
                <w:b w:val="0"/>
                <w:i w:val="0"/>
                <w:color w:val="auto"/>
                <w:sz w:val="24"/>
                <w:szCs w:val="24"/>
              </w:rPr>
              <w:t>Tỷ lệ % = (Tổng số vụ, việc hòa giải thành/Tổng số vụ, việc đã hòa giải theo quy định) x 100</w:t>
            </w:r>
            <w:r w:rsidRPr="00887C01">
              <w:rPr>
                <w:rStyle w:val="fontstyle01"/>
                <w:b w:val="0"/>
                <w:i w:val="0"/>
                <w:color w:val="auto"/>
                <w:sz w:val="24"/>
                <w:szCs w:val="24"/>
              </w:rPr>
              <w:t>(Trong năm đánh giá không phát sinh vụ, việc hòa giải được xác định là đạt chỉ tiêu này)</w:t>
            </w: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b/>
                <w:i/>
                <w:sz w:val="24"/>
                <w:szCs w:val="24"/>
              </w:rPr>
            </w:pPr>
            <w:r w:rsidRPr="00887C01">
              <w:rPr>
                <w:rStyle w:val="fontstyle01"/>
                <w:b w:val="0"/>
                <w:i w:val="0"/>
                <w:color w:val="auto"/>
                <w:sz w:val="24"/>
                <w:szCs w:val="24"/>
              </w:rPr>
              <w:t>≥ 85%</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D23DDE" w:rsidP="00D23DDE">
            <w:pPr>
              <w:spacing w:before="120" w:after="120" w:line="234" w:lineRule="atLeast"/>
              <w:jc w:val="center"/>
              <w:rPr>
                <w:rFonts w:eastAsia="Times New Roman"/>
                <w:sz w:val="24"/>
                <w:szCs w:val="24"/>
                <w:highlight w:val="yellow"/>
              </w:rPr>
            </w:pPr>
            <w:r w:rsidRPr="00887C01">
              <w:rPr>
                <w:rFonts w:eastAsia="Times New Roman"/>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6E335C" w:rsidRPr="00887C01" w:rsidRDefault="006E335C" w:rsidP="006E335C">
            <w:pPr>
              <w:rPr>
                <w:sz w:val="24"/>
                <w:szCs w:val="24"/>
              </w:rPr>
            </w:pPr>
            <w:r w:rsidRPr="00887C01">
              <w:rPr>
                <w:rStyle w:val="fontstyle01"/>
                <w:color w:val="auto"/>
                <w:sz w:val="24"/>
                <w:szCs w:val="24"/>
              </w:rPr>
              <w:lastRenderedPageBreak/>
              <w:t xml:space="preserve">Chỉ tiêu 3 </w:t>
            </w:r>
          </w:p>
        </w:tc>
        <w:tc>
          <w:tcPr>
            <w:tcW w:w="1182" w:type="pct"/>
            <w:tcBorders>
              <w:top w:val="nil"/>
              <w:left w:val="nil"/>
              <w:bottom w:val="single" w:sz="8" w:space="0" w:color="auto"/>
              <w:right w:val="single" w:sz="8" w:space="0" w:color="auto"/>
            </w:tcBorders>
            <w:shd w:val="clear" w:color="auto" w:fill="FFFFFF"/>
            <w:vAlign w:val="center"/>
          </w:tcPr>
          <w:p w:rsidR="006E335C" w:rsidRPr="00887C01" w:rsidRDefault="006E335C" w:rsidP="006E335C">
            <w:pPr>
              <w:rPr>
                <w:sz w:val="24"/>
                <w:szCs w:val="24"/>
              </w:rPr>
            </w:pPr>
            <w:r w:rsidRPr="00887C01">
              <w:rPr>
                <w:rStyle w:val="fontstyle01"/>
                <w:color w:val="auto"/>
                <w:sz w:val="24"/>
                <w:szCs w:val="24"/>
              </w:rPr>
              <w:t>Có sự phối hợp, hỗ trợ hiệu quả của cá nhân, tổ chức trên địa bàn trong triển khai công tác hòa giải ở cơ sở</w:t>
            </w:r>
          </w:p>
        </w:tc>
        <w:tc>
          <w:tcPr>
            <w:tcW w:w="537" w:type="pct"/>
            <w:gridSpan w:val="2"/>
            <w:tcBorders>
              <w:top w:val="nil"/>
              <w:left w:val="nil"/>
              <w:bottom w:val="single" w:sz="8" w:space="0" w:color="auto"/>
              <w:right w:val="single" w:sz="8" w:space="0" w:color="auto"/>
            </w:tcBorders>
            <w:shd w:val="clear" w:color="auto" w:fill="FFFFFF"/>
            <w:vAlign w:val="center"/>
          </w:tcPr>
          <w:p w:rsidR="006E335C" w:rsidRPr="00887C01" w:rsidRDefault="006E335C" w:rsidP="006E335C">
            <w:pPr>
              <w:jc w:val="center"/>
              <w:rPr>
                <w:sz w:val="24"/>
                <w:szCs w:val="24"/>
              </w:rPr>
            </w:pPr>
            <w:r w:rsidRPr="00887C01">
              <w:rPr>
                <w:rStyle w:val="fontstyle01"/>
                <w:color w:val="auto"/>
                <w:sz w:val="24"/>
                <w:szCs w:val="24"/>
              </w:rPr>
              <w:t>Đạt 01/01 nội dung</w:t>
            </w:r>
          </w:p>
        </w:tc>
        <w:tc>
          <w:tcPr>
            <w:tcW w:w="350" w:type="pct"/>
            <w:tcBorders>
              <w:top w:val="nil"/>
              <w:left w:val="nil"/>
              <w:bottom w:val="single" w:sz="8" w:space="0" w:color="auto"/>
              <w:right w:val="single" w:sz="8" w:space="0" w:color="auto"/>
            </w:tcBorders>
            <w:shd w:val="clear" w:color="auto" w:fill="FFFFFF"/>
          </w:tcPr>
          <w:p w:rsidR="006E335C" w:rsidRPr="00887C01" w:rsidRDefault="006E335C" w:rsidP="006E335C">
            <w:pPr>
              <w:rPr>
                <w:rStyle w:val="fontstyle01"/>
                <w:color w:val="auto"/>
                <w:sz w:val="24"/>
                <w:szCs w:val="24"/>
              </w:rPr>
            </w:pPr>
          </w:p>
          <w:p w:rsidR="006E335C" w:rsidRPr="00887C01" w:rsidRDefault="006E335C" w:rsidP="006E335C">
            <w:r w:rsidRPr="00887C01">
              <w:rPr>
                <w:rStyle w:val="fontstyle01"/>
                <w:color w:val="auto"/>
                <w:sz w:val="24"/>
                <w:szCs w:val="24"/>
              </w:rPr>
              <w:t xml:space="preserve"> 01/01 nội dung</w:t>
            </w:r>
          </w:p>
        </w:tc>
        <w:tc>
          <w:tcPr>
            <w:tcW w:w="350" w:type="pct"/>
            <w:tcBorders>
              <w:top w:val="nil"/>
              <w:left w:val="nil"/>
              <w:bottom w:val="single" w:sz="8" w:space="0" w:color="auto"/>
              <w:right w:val="single" w:sz="8" w:space="0" w:color="auto"/>
            </w:tcBorders>
            <w:shd w:val="clear" w:color="auto" w:fill="FFFFFF"/>
          </w:tcPr>
          <w:p w:rsidR="006E335C" w:rsidRPr="00887C01" w:rsidRDefault="006E335C" w:rsidP="006E335C">
            <w:pPr>
              <w:rPr>
                <w:rStyle w:val="fontstyle01"/>
                <w:color w:val="auto"/>
                <w:sz w:val="24"/>
                <w:szCs w:val="24"/>
              </w:rPr>
            </w:pPr>
          </w:p>
          <w:p w:rsidR="006E335C" w:rsidRPr="00887C01" w:rsidRDefault="006E335C" w:rsidP="006E335C">
            <w:r w:rsidRPr="00887C01">
              <w:rPr>
                <w:rStyle w:val="fontstyle01"/>
                <w:color w:val="auto"/>
                <w:sz w:val="24"/>
                <w:szCs w:val="24"/>
              </w:rPr>
              <w:t>Đạt 01/01 nội dung</w:t>
            </w:r>
          </w:p>
        </w:tc>
        <w:tc>
          <w:tcPr>
            <w:tcW w:w="1806" w:type="pct"/>
            <w:tcBorders>
              <w:top w:val="nil"/>
              <w:left w:val="nil"/>
              <w:bottom w:val="single" w:sz="8" w:space="0" w:color="auto"/>
              <w:right w:val="single" w:sz="8" w:space="0" w:color="auto"/>
            </w:tcBorders>
            <w:shd w:val="clear" w:color="auto" w:fill="FFFFFF"/>
            <w:vAlign w:val="center"/>
          </w:tcPr>
          <w:p w:rsidR="006E335C" w:rsidRPr="00887C01" w:rsidRDefault="006E335C" w:rsidP="006E335C">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6E335C" w:rsidRPr="00887C01" w:rsidRDefault="006E335C" w:rsidP="006E335C">
            <w:pPr>
              <w:spacing w:before="120" w:after="120" w:line="234" w:lineRule="atLeast"/>
              <w:rPr>
                <w:rFonts w:eastAsia="Times New Roman"/>
                <w:sz w:val="24"/>
                <w:szCs w:val="24"/>
                <w:highlight w:val="yellow"/>
              </w:rPr>
            </w:pP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rsidR="00C62C8B" w:rsidRPr="00887C01" w:rsidRDefault="00C62C8B" w:rsidP="00C62C8B">
            <w:pPr>
              <w:rPr>
                <w:rStyle w:val="fontstyle01"/>
                <w:b w:val="0"/>
                <w:i w:val="0"/>
                <w:color w:val="auto"/>
                <w:sz w:val="24"/>
                <w:szCs w:val="24"/>
              </w:rPr>
            </w:pPr>
          </w:p>
        </w:tc>
        <w:tc>
          <w:tcPr>
            <w:tcW w:w="1182"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rPr>
                <w:sz w:val="24"/>
                <w:szCs w:val="24"/>
              </w:rPr>
            </w:pPr>
            <w:r w:rsidRPr="00887C01">
              <w:rPr>
                <w:rStyle w:val="fontstyle01"/>
                <w:b w:val="0"/>
                <w:i w:val="0"/>
                <w:color w:val="auto"/>
                <w:sz w:val="24"/>
                <w:szCs w:val="24"/>
              </w:rPr>
              <w:t xml:space="preserve">Tỷ lệ tổ hoà giải thực hiện ít nhất 02 (hai) hoạt động phối hợp, hỗ trợ hiệu quả của cá nhân, tổ chức trên địa bàn trong triển khai công tác hòa giải ở cơ sở sau đây:- Huy động ít nhất 01 (một) trong các đội ngũ sau đây tham gia làm hòa giải viên ở cơ sở: Luật sư, luật gia, trợ giúp viên pháp lý, Hội thẩm nhân dân, lực lượng Công an nhân dân, Bộ đội Biên phòng, báo cáo viên pháp luật, tuyên truyền viên pháp luật, lực lượng tham gia bảo vệ an ninh, trật tự ở cơ sở, người đã từng là Thẩm phán, Kiểm </w:t>
            </w:r>
          </w:p>
          <w:p w:rsidR="00C62C8B" w:rsidRPr="00887C01" w:rsidRDefault="00C62C8B" w:rsidP="00C62C8B">
            <w:pPr>
              <w:rPr>
                <w:sz w:val="24"/>
                <w:szCs w:val="24"/>
              </w:rPr>
            </w:pPr>
            <w:r w:rsidRPr="00887C01">
              <w:rPr>
                <w:rStyle w:val="fontstyle01"/>
                <w:b w:val="0"/>
                <w:i w:val="0"/>
                <w:color w:val="auto"/>
                <w:sz w:val="24"/>
                <w:szCs w:val="24"/>
              </w:rPr>
              <w:t>sát viên, Điều tra viên, người đã hoặc đang công tác trong lĩnh vực pháp luật.- Huy động ít nhất 01 (một) trong các đội ngũ nêu trên hỗ trợ pháp lý hoặc tư vấn cho tổ hoà giải để giải quyết vụ, việc thuộc phạm vi hoà giải ở cơ sở.- Huy động ít nhất 01 (một) trong các đội ngũ nêu trên tham gia tập huấn, bồi dưỡng cho hoà giải viên.- Các hoạt động phối hợp, hỗ trợ hiệu quả của cá nhân, tổ chức khác trong triển khai công tác hòa giải ở cơ sở.</w:t>
            </w:r>
            <w:r w:rsidRPr="00887C01">
              <w:rPr>
                <w:rStyle w:val="fontstyle21"/>
                <w:b w:val="0"/>
                <w:i w:val="0"/>
                <w:color w:val="auto"/>
                <w:sz w:val="24"/>
                <w:szCs w:val="24"/>
              </w:rPr>
              <w:t xml:space="preserve">Tỷ lệ % = (Tổng số tổ hoà giải thực hiện ít nhất 02 hoạt động phối hợp, hỗ trợ hiệu quả của cá nhân, tổ chức trên địa bàn trong triển khai công </w:t>
            </w:r>
            <w:r w:rsidRPr="00887C01">
              <w:rPr>
                <w:rStyle w:val="fontstyle21"/>
                <w:b w:val="0"/>
                <w:i w:val="0"/>
                <w:color w:val="auto"/>
                <w:sz w:val="24"/>
                <w:szCs w:val="24"/>
              </w:rPr>
              <w:lastRenderedPageBreak/>
              <w:t>tác hoà giải ở cơ sở/Tổng số tổ hòa giải trên địa bàn cấp xã) x 100</w:t>
            </w:r>
          </w:p>
          <w:p w:rsidR="00C62C8B" w:rsidRPr="00887C01" w:rsidRDefault="00C62C8B" w:rsidP="00C62C8B">
            <w:pPr>
              <w:rPr>
                <w:sz w:val="24"/>
                <w:szCs w:val="24"/>
              </w:rPr>
            </w:pPr>
          </w:p>
          <w:p w:rsidR="00C62C8B" w:rsidRPr="00887C01" w:rsidRDefault="00C62C8B" w:rsidP="00C62C8B">
            <w:pPr>
              <w:rPr>
                <w:rStyle w:val="fontstyle01"/>
                <w:b w:val="0"/>
                <w:i w:val="0"/>
                <w:color w:val="auto"/>
                <w:sz w:val="24"/>
                <w:szCs w:val="24"/>
              </w:rPr>
            </w:pPr>
          </w:p>
        </w:tc>
        <w:tc>
          <w:tcPr>
            <w:tcW w:w="537" w:type="pct"/>
            <w:gridSpan w:val="2"/>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center"/>
              <w:rPr>
                <w:sz w:val="24"/>
                <w:szCs w:val="24"/>
              </w:rPr>
            </w:pPr>
            <w:r w:rsidRPr="00887C01">
              <w:rPr>
                <w:rStyle w:val="fontstyle01"/>
                <w:color w:val="auto"/>
                <w:sz w:val="24"/>
                <w:szCs w:val="24"/>
              </w:rPr>
              <w:lastRenderedPageBreak/>
              <w:t>≥ 80%</w:t>
            </w:r>
          </w:p>
          <w:p w:rsidR="00C62C8B" w:rsidRPr="00887C01" w:rsidRDefault="00C62C8B" w:rsidP="00C62C8B">
            <w:pPr>
              <w:rPr>
                <w:rStyle w:val="fontstyle01"/>
                <w:color w:val="auto"/>
                <w:sz w:val="24"/>
                <w:szCs w:val="24"/>
              </w:rPr>
            </w:pP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rPr>
                <w:rStyle w:val="fontstyle01"/>
                <w:color w:val="auto"/>
                <w:sz w:val="24"/>
                <w:szCs w:val="24"/>
              </w:rPr>
            </w:pPr>
            <w:r w:rsidRPr="00887C01">
              <w:rPr>
                <w:rStyle w:val="fontstyle01"/>
                <w:color w:val="auto"/>
                <w:sz w:val="24"/>
                <w:szCs w:val="24"/>
              </w:rPr>
              <w:t>100%</w:t>
            </w:r>
          </w:p>
          <w:p w:rsidR="00C62C8B" w:rsidRPr="00887C01" w:rsidRDefault="00C62C8B" w:rsidP="00C62C8B">
            <w:pPr>
              <w:spacing w:before="120" w:after="120" w:line="234" w:lineRule="atLeast"/>
              <w:rPr>
                <w:rStyle w:val="fontstyle01"/>
                <w:b w:val="0"/>
                <w:i w:val="0"/>
                <w:color w:val="auto"/>
                <w:sz w:val="24"/>
                <w:szCs w:val="24"/>
              </w:rPr>
            </w:pPr>
            <w:r w:rsidRPr="00887C01">
              <w:rPr>
                <w:rStyle w:val="fontstyle01"/>
                <w:b w:val="0"/>
                <w:i w:val="0"/>
                <w:color w:val="auto"/>
                <w:sz w:val="24"/>
                <w:szCs w:val="24"/>
              </w:rPr>
              <w:t>(29/29 tổ hòa gải có đội ngũ tuyên truyền viên pháp luật tham gia làm hòa giải viên ở cơ sở.</w:t>
            </w:r>
          </w:p>
          <w:p w:rsidR="00C62C8B" w:rsidRPr="00887C01" w:rsidRDefault="00C62C8B" w:rsidP="00C62C8B">
            <w:pPr>
              <w:spacing w:before="120" w:after="120" w:line="234" w:lineRule="atLeast"/>
              <w:rPr>
                <w:rFonts w:eastAsia="Times New Roman"/>
                <w:sz w:val="24"/>
                <w:szCs w:val="24"/>
                <w:highlight w:val="yellow"/>
              </w:rPr>
            </w:pPr>
            <w:r w:rsidRPr="00887C01">
              <w:rPr>
                <w:rStyle w:val="fontstyle01"/>
                <w:b w:val="0"/>
                <w:i w:val="0"/>
                <w:color w:val="auto"/>
                <w:sz w:val="24"/>
                <w:szCs w:val="24"/>
              </w:rPr>
              <w:t>- Tất cả tuyên truyền viên pháp luật tham gia làm hòa giải viên ở cơ sở đều tham gia tập huấn, bồi dưỡng cho hoà giải viên.</w:t>
            </w:r>
          </w:p>
        </w:tc>
        <w:tc>
          <w:tcPr>
            <w:tcW w:w="350"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spacing w:before="120" w:after="120" w:line="234" w:lineRule="atLeast"/>
              <w:rPr>
                <w:rStyle w:val="fontstyle01"/>
                <w:color w:val="auto"/>
                <w:sz w:val="24"/>
                <w:szCs w:val="24"/>
              </w:rPr>
            </w:pPr>
            <w:r w:rsidRPr="00887C01">
              <w:rPr>
                <w:rStyle w:val="fontstyle01"/>
                <w:color w:val="auto"/>
                <w:sz w:val="24"/>
                <w:szCs w:val="24"/>
              </w:rPr>
              <w:t>100%</w:t>
            </w:r>
          </w:p>
          <w:p w:rsidR="00C62C8B" w:rsidRPr="00887C01" w:rsidRDefault="00C62C8B" w:rsidP="00C62C8B">
            <w:pPr>
              <w:spacing w:before="120" w:after="120" w:line="234" w:lineRule="atLeast"/>
              <w:rPr>
                <w:rStyle w:val="fontstyle01"/>
                <w:b w:val="0"/>
                <w:i w:val="0"/>
                <w:color w:val="auto"/>
                <w:sz w:val="24"/>
                <w:szCs w:val="24"/>
              </w:rPr>
            </w:pPr>
            <w:r w:rsidRPr="00887C01">
              <w:rPr>
                <w:rStyle w:val="fontstyle01"/>
                <w:b w:val="0"/>
                <w:i w:val="0"/>
                <w:color w:val="auto"/>
                <w:sz w:val="24"/>
                <w:szCs w:val="24"/>
              </w:rPr>
              <w:t>(29/29 tổ hòa gải có đội ngũ tuyên truyền viên pháp luật tham gia làm hòa giải viên ở cơ sở.</w:t>
            </w:r>
          </w:p>
          <w:p w:rsidR="00C62C8B" w:rsidRPr="00887C01" w:rsidRDefault="00C62C8B" w:rsidP="00C62C8B">
            <w:pPr>
              <w:spacing w:before="120" w:after="120" w:line="234" w:lineRule="atLeast"/>
              <w:rPr>
                <w:rStyle w:val="fontstyle01"/>
                <w:color w:val="auto"/>
                <w:sz w:val="24"/>
                <w:szCs w:val="24"/>
              </w:rPr>
            </w:pPr>
            <w:r w:rsidRPr="00887C01">
              <w:rPr>
                <w:rStyle w:val="fontstyle01"/>
                <w:b w:val="0"/>
                <w:i w:val="0"/>
                <w:color w:val="auto"/>
                <w:sz w:val="24"/>
                <w:szCs w:val="24"/>
              </w:rPr>
              <w:t>- Tất cả tuyên truyền viên pháp luật tham gia làm hòa giải viên ở cơ sở đều tham gia tập huấn, bồi dưỡng cho hoà giải viên.</w:t>
            </w:r>
          </w:p>
          <w:p w:rsidR="00C62C8B" w:rsidRPr="00887C01" w:rsidRDefault="00C62C8B" w:rsidP="00C62C8B">
            <w:pPr>
              <w:spacing w:before="120" w:after="120" w:line="234" w:lineRule="atLeast"/>
              <w:rPr>
                <w:rFonts w:eastAsia="Times New Roman"/>
                <w:sz w:val="24"/>
                <w:szCs w:val="24"/>
                <w:highlight w:val="yellow"/>
              </w:rPr>
            </w:pPr>
          </w:p>
        </w:tc>
        <w:tc>
          <w:tcPr>
            <w:tcW w:w="1806" w:type="pct"/>
            <w:tcBorders>
              <w:top w:val="nil"/>
              <w:left w:val="nil"/>
              <w:bottom w:val="single" w:sz="8" w:space="0" w:color="auto"/>
              <w:right w:val="single" w:sz="8" w:space="0" w:color="auto"/>
            </w:tcBorders>
            <w:shd w:val="clear" w:color="auto" w:fill="FFFFFF"/>
            <w:vAlign w:val="center"/>
          </w:tcPr>
          <w:p w:rsidR="00C62C8B" w:rsidRPr="00887C01" w:rsidRDefault="00C62C8B" w:rsidP="00C62C8B">
            <w:pPr>
              <w:jc w:val="both"/>
              <w:rPr>
                <w:rStyle w:val="fontstyle01"/>
                <w:b w:val="0"/>
                <w:i w:val="0"/>
                <w:color w:val="auto"/>
                <w:sz w:val="24"/>
                <w:szCs w:val="24"/>
              </w:rPr>
            </w:pPr>
          </w:p>
          <w:p w:rsidR="00C62C8B" w:rsidRPr="00887C01" w:rsidRDefault="00C62C8B" w:rsidP="00C62C8B">
            <w:pPr>
              <w:jc w:val="both"/>
              <w:rPr>
                <w:rStyle w:val="fontstyle01"/>
                <w:i w:val="0"/>
                <w:color w:val="auto"/>
                <w:sz w:val="24"/>
                <w:szCs w:val="24"/>
              </w:rPr>
            </w:pPr>
            <w:r w:rsidRPr="00887C01">
              <w:rPr>
                <w:rFonts w:eastAsia="Times New Roman"/>
                <w:bCs/>
                <w:sz w:val="24"/>
                <w:szCs w:val="24"/>
              </w:rPr>
              <w:t xml:space="preserve">- Quyết định số 1311/QĐ-UBND ngày 12/10/2026 về </w:t>
            </w:r>
            <w:r w:rsidRPr="00887C01">
              <w:rPr>
                <w:rFonts w:ascii="TimesNewRomanPS-BoldMT" w:hAnsi="TimesNewRomanPS-BoldMT"/>
                <w:bCs/>
                <w:sz w:val="24"/>
                <w:szCs w:val="24"/>
              </w:rPr>
              <w:t xml:space="preserve">Kiện toàn đội ngũ Tuyên truyền viên pháp luật phường Kon Tum. </w:t>
            </w:r>
          </w:p>
          <w:p w:rsidR="00C62C8B" w:rsidRPr="00887C01" w:rsidRDefault="00C62C8B" w:rsidP="00C62C8B">
            <w:pPr>
              <w:jc w:val="both"/>
              <w:rPr>
                <w:rStyle w:val="fontstyle01"/>
                <w:b w:val="0"/>
                <w:i w:val="0"/>
                <w:color w:val="auto"/>
                <w:sz w:val="24"/>
                <w:szCs w:val="24"/>
              </w:rPr>
            </w:pPr>
            <w:r w:rsidRPr="00887C01">
              <w:rPr>
                <w:rFonts w:eastAsia="Times New Roman"/>
                <w:bCs/>
                <w:sz w:val="24"/>
                <w:szCs w:val="24"/>
              </w:rPr>
              <w:t xml:space="preserve">- Quyết định số 1268/QĐ-UBND ngày 02/10/2026 </w:t>
            </w:r>
            <w:r w:rsidRPr="00887C01">
              <w:rPr>
                <w:rFonts w:ascii="TimesNewRomanPS-BoldMT" w:eastAsia="Times New Roman" w:hAnsi="TimesNewRomanPS-BoldMT"/>
                <w:bCs/>
                <w:sz w:val="24"/>
                <w:szCs w:val="24"/>
              </w:rPr>
              <w:t>về việc công nhận hòa giải viên, tổ trưởng tổ hòa giải các thôn, tổ dân phố trên địa bàn phường Kon Tum.</w:t>
            </w:r>
          </w:p>
          <w:p w:rsidR="00C62C8B" w:rsidRPr="00887C01" w:rsidRDefault="00C62C8B" w:rsidP="00C62C8B">
            <w:pPr>
              <w:jc w:val="both"/>
              <w:rPr>
                <w:b/>
                <w:i/>
                <w:sz w:val="24"/>
                <w:szCs w:val="24"/>
              </w:rPr>
            </w:pPr>
            <w:r w:rsidRPr="00887C01">
              <w:rPr>
                <w:rStyle w:val="fontstyle01"/>
                <w:b w:val="0"/>
                <w:i w:val="0"/>
                <w:color w:val="auto"/>
                <w:sz w:val="24"/>
                <w:szCs w:val="24"/>
              </w:rPr>
              <w:t>- Báo cáo số 116/BC-HĐPBGDPL ngày 28/10/2026 về kết quả tổ chức Hội nghị tập huấn kỹ năng tuyên truyền, phổ biến, giáo dục pháp luật, hòa giải cơ sở và phổ biến văn bản luật mới năm 2026.</w:t>
            </w:r>
          </w:p>
          <w:p w:rsidR="00C62C8B" w:rsidRPr="00887C01" w:rsidRDefault="00C62C8B" w:rsidP="00C62C8B">
            <w:pPr>
              <w:spacing w:before="120" w:after="120" w:line="234" w:lineRule="atLeast"/>
              <w:rPr>
                <w:rFonts w:eastAsia="Times New Roman"/>
                <w:sz w:val="24"/>
                <w:szCs w:val="24"/>
                <w:highlight w:val="yellow"/>
              </w:rPr>
            </w:pPr>
          </w:p>
        </w:tc>
        <w:tc>
          <w:tcPr>
            <w:tcW w:w="390" w:type="pct"/>
            <w:tcBorders>
              <w:top w:val="nil"/>
              <w:left w:val="nil"/>
              <w:bottom w:val="single" w:sz="8" w:space="0" w:color="auto"/>
              <w:right w:val="single" w:sz="8" w:space="0" w:color="auto"/>
            </w:tcBorders>
            <w:shd w:val="clear" w:color="auto" w:fill="FFFFFF"/>
            <w:vAlign w:val="center"/>
          </w:tcPr>
          <w:p w:rsidR="00C62C8B" w:rsidRPr="00887C01" w:rsidRDefault="006E335C" w:rsidP="006E335C">
            <w:pPr>
              <w:spacing w:before="120" w:after="120" w:line="234" w:lineRule="atLeast"/>
              <w:jc w:val="center"/>
              <w:rPr>
                <w:rFonts w:eastAsia="Times New Roman"/>
                <w:sz w:val="24"/>
                <w:szCs w:val="24"/>
                <w:highlight w:val="yellow"/>
              </w:rPr>
            </w:pPr>
            <w:r w:rsidRPr="00887C01">
              <w:rPr>
                <w:rFonts w:eastAsia="Times New Roman"/>
                <w:sz w:val="24"/>
                <w:szCs w:val="24"/>
              </w:rPr>
              <w:t>Đặng Thành Vinh</w:t>
            </w:r>
          </w:p>
        </w:tc>
      </w:tr>
      <w:tr w:rsidR="00887C01" w:rsidRPr="00887C01" w:rsidTr="00D32FD6">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500C0D" w:rsidRPr="00887C01" w:rsidRDefault="00500C0D" w:rsidP="00500C0D">
            <w:pPr>
              <w:spacing w:before="120" w:after="120" w:line="234" w:lineRule="atLeast"/>
              <w:jc w:val="center"/>
              <w:rPr>
                <w:rFonts w:eastAsia="Times New Roman"/>
                <w:sz w:val="24"/>
                <w:szCs w:val="24"/>
              </w:rPr>
            </w:pPr>
            <w:r w:rsidRPr="00887C01">
              <w:rPr>
                <w:rFonts w:eastAsia="Times New Roman"/>
                <w:b/>
                <w:bCs/>
                <w:i/>
                <w:iCs/>
                <w:sz w:val="24"/>
                <w:szCs w:val="24"/>
              </w:rPr>
              <w:lastRenderedPageBreak/>
              <w:t>Chỉ tiêu 4</w:t>
            </w:r>
          </w:p>
        </w:tc>
        <w:tc>
          <w:tcPr>
            <w:tcW w:w="1182" w:type="pct"/>
            <w:tcBorders>
              <w:top w:val="nil"/>
              <w:left w:val="nil"/>
              <w:bottom w:val="single" w:sz="8" w:space="0" w:color="auto"/>
              <w:right w:val="single" w:sz="8" w:space="0" w:color="auto"/>
            </w:tcBorders>
            <w:shd w:val="clear" w:color="auto" w:fill="FFFFFF"/>
            <w:vAlign w:val="center"/>
            <w:hideMark/>
          </w:tcPr>
          <w:p w:rsidR="00500C0D" w:rsidRPr="00887C01" w:rsidRDefault="00500C0D" w:rsidP="00500C0D">
            <w:pPr>
              <w:spacing w:before="120" w:after="120" w:line="234" w:lineRule="atLeast"/>
              <w:rPr>
                <w:rFonts w:eastAsia="Times New Roman"/>
                <w:sz w:val="24"/>
                <w:szCs w:val="24"/>
              </w:rPr>
            </w:pPr>
            <w:r w:rsidRPr="00887C01">
              <w:rPr>
                <w:rFonts w:eastAsia="Times New Roman"/>
                <w:b/>
                <w:bCs/>
                <w:i/>
                <w:iCs/>
                <w:sz w:val="24"/>
                <w:szCs w:val="24"/>
              </w:rPr>
              <w:t>Bảo đảm nguồn lực về con người và kinh phí, cơ sở vật chất, phương tiện để triển</w:t>
            </w:r>
            <w:r w:rsidRPr="00887C01">
              <w:rPr>
                <w:rFonts w:eastAsia="Times New Roman"/>
                <w:sz w:val="24"/>
                <w:szCs w:val="24"/>
              </w:rPr>
              <w:t xml:space="preserve"> </w:t>
            </w:r>
            <w:r w:rsidRPr="00887C01">
              <w:rPr>
                <w:rFonts w:eastAsia="Times New Roman"/>
                <w:b/>
                <w:bCs/>
                <w:i/>
                <w:iCs/>
                <w:sz w:val="24"/>
                <w:szCs w:val="24"/>
              </w:rPr>
              <w:t>khai công tác hòa giải ở cơ sở theo của quy định pháp</w:t>
            </w:r>
            <w:r w:rsidRPr="00887C01">
              <w:rPr>
                <w:rFonts w:eastAsia="Times New Roman"/>
                <w:sz w:val="24"/>
                <w:szCs w:val="24"/>
              </w:rPr>
              <w:t xml:space="preserve"> </w:t>
            </w:r>
            <w:r w:rsidRPr="00887C01">
              <w:rPr>
                <w:rFonts w:eastAsia="Times New Roman"/>
                <w:b/>
                <w:bCs/>
                <w:i/>
                <w:iCs/>
                <w:sz w:val="24"/>
                <w:szCs w:val="24"/>
              </w:rPr>
              <w:t>luật về hòa giải ở cơ sở</w:t>
            </w:r>
          </w:p>
        </w:tc>
        <w:tc>
          <w:tcPr>
            <w:tcW w:w="537" w:type="pct"/>
            <w:gridSpan w:val="2"/>
            <w:tcBorders>
              <w:top w:val="nil"/>
              <w:left w:val="nil"/>
              <w:bottom w:val="single" w:sz="8" w:space="0" w:color="auto"/>
              <w:right w:val="single" w:sz="8" w:space="0" w:color="auto"/>
            </w:tcBorders>
            <w:shd w:val="clear" w:color="auto" w:fill="FFFFFF"/>
            <w:vAlign w:val="center"/>
            <w:hideMark/>
          </w:tcPr>
          <w:p w:rsidR="00500C0D" w:rsidRPr="00887C01" w:rsidRDefault="00500C0D" w:rsidP="00500C0D">
            <w:pPr>
              <w:spacing w:before="120" w:after="120" w:line="234" w:lineRule="atLeast"/>
              <w:jc w:val="center"/>
              <w:rPr>
                <w:rFonts w:eastAsia="Times New Roman"/>
                <w:sz w:val="24"/>
                <w:szCs w:val="24"/>
              </w:rPr>
            </w:pPr>
            <w:r w:rsidRPr="00887C01">
              <w:rPr>
                <w:rFonts w:eastAsia="Times New Roman"/>
                <w:b/>
                <w:bCs/>
                <w:i/>
                <w:iCs/>
                <w:sz w:val="24"/>
                <w:szCs w:val="24"/>
              </w:rPr>
              <w:t>Đạt</w:t>
            </w:r>
            <w:r w:rsidRPr="00887C01">
              <w:rPr>
                <w:rFonts w:eastAsia="Times New Roman"/>
                <w:sz w:val="24"/>
                <w:szCs w:val="24"/>
              </w:rPr>
              <w:t xml:space="preserve"> </w:t>
            </w:r>
            <w:r w:rsidRPr="00887C01">
              <w:rPr>
                <w:rFonts w:eastAsia="Times New Roman"/>
                <w:b/>
                <w:bCs/>
                <w:i/>
                <w:iCs/>
                <w:sz w:val="24"/>
                <w:szCs w:val="24"/>
              </w:rPr>
              <w:t>04/04 nội</w:t>
            </w:r>
            <w:r w:rsidRPr="00887C01">
              <w:rPr>
                <w:rFonts w:eastAsia="Times New Roman"/>
                <w:sz w:val="24"/>
                <w:szCs w:val="24"/>
              </w:rPr>
              <w:t xml:space="preserve"> </w:t>
            </w:r>
            <w:r w:rsidRPr="00887C01">
              <w:rPr>
                <w:rFonts w:eastAsia="Times New Roman"/>
                <w:b/>
                <w:bCs/>
                <w:i/>
                <w:iCs/>
                <w:sz w:val="24"/>
                <w:szCs w:val="24"/>
              </w:rPr>
              <w:t>dung</w:t>
            </w:r>
          </w:p>
        </w:tc>
        <w:tc>
          <w:tcPr>
            <w:tcW w:w="350" w:type="pct"/>
            <w:tcBorders>
              <w:top w:val="nil"/>
              <w:left w:val="nil"/>
              <w:bottom w:val="single" w:sz="8" w:space="0" w:color="auto"/>
              <w:right w:val="single" w:sz="8" w:space="0" w:color="auto"/>
            </w:tcBorders>
            <w:shd w:val="clear" w:color="auto" w:fill="FFFFFF"/>
            <w:hideMark/>
          </w:tcPr>
          <w:p w:rsidR="00500C0D" w:rsidRPr="00887C01" w:rsidRDefault="00500C0D" w:rsidP="00500C0D">
            <w:pPr>
              <w:rPr>
                <w:rFonts w:eastAsia="Times New Roman"/>
                <w:sz w:val="24"/>
                <w:szCs w:val="24"/>
              </w:rPr>
            </w:pPr>
          </w:p>
          <w:p w:rsidR="00500C0D" w:rsidRPr="00887C01" w:rsidRDefault="00500C0D" w:rsidP="00500C0D">
            <w:pPr>
              <w:rPr>
                <w:rFonts w:eastAsia="Times New Roman"/>
                <w:sz w:val="24"/>
                <w:szCs w:val="24"/>
              </w:rPr>
            </w:pPr>
          </w:p>
          <w:p w:rsidR="00500C0D" w:rsidRPr="00887C01" w:rsidRDefault="00500C0D" w:rsidP="00500C0D">
            <w:r w:rsidRPr="00887C01">
              <w:rPr>
                <w:rFonts w:eastAsia="Times New Roman"/>
                <w:sz w:val="24"/>
                <w:szCs w:val="24"/>
              </w:rPr>
              <w:t xml:space="preserve"> </w:t>
            </w:r>
            <w:r w:rsidRPr="00887C01">
              <w:rPr>
                <w:rFonts w:eastAsia="Times New Roman"/>
                <w:b/>
                <w:bCs/>
                <w:i/>
                <w:iCs/>
                <w:sz w:val="24"/>
                <w:szCs w:val="24"/>
              </w:rPr>
              <w:t>04/04 nội</w:t>
            </w:r>
            <w:r w:rsidRPr="00887C01">
              <w:rPr>
                <w:rFonts w:eastAsia="Times New Roman"/>
                <w:sz w:val="24"/>
                <w:szCs w:val="24"/>
              </w:rPr>
              <w:t xml:space="preserve"> </w:t>
            </w:r>
            <w:r w:rsidRPr="00887C01">
              <w:rPr>
                <w:rFonts w:eastAsia="Times New Roman"/>
                <w:b/>
                <w:bCs/>
                <w:i/>
                <w:iCs/>
                <w:sz w:val="24"/>
                <w:szCs w:val="24"/>
              </w:rPr>
              <w:t>dung</w:t>
            </w:r>
          </w:p>
        </w:tc>
        <w:tc>
          <w:tcPr>
            <w:tcW w:w="350" w:type="pct"/>
            <w:tcBorders>
              <w:top w:val="nil"/>
              <w:left w:val="nil"/>
              <w:bottom w:val="single" w:sz="8" w:space="0" w:color="auto"/>
              <w:right w:val="single" w:sz="8" w:space="0" w:color="auto"/>
            </w:tcBorders>
            <w:shd w:val="clear" w:color="auto" w:fill="FFFFFF"/>
            <w:hideMark/>
          </w:tcPr>
          <w:p w:rsidR="00500C0D" w:rsidRPr="00887C01" w:rsidRDefault="00500C0D" w:rsidP="00500C0D">
            <w:pPr>
              <w:rPr>
                <w:rFonts w:eastAsia="Times New Roman"/>
                <w:b/>
                <w:bCs/>
                <w:i/>
                <w:iCs/>
                <w:sz w:val="24"/>
                <w:szCs w:val="24"/>
              </w:rPr>
            </w:pPr>
          </w:p>
          <w:p w:rsidR="00500C0D" w:rsidRPr="00887C01" w:rsidRDefault="00500C0D" w:rsidP="00500C0D">
            <w:pPr>
              <w:rPr>
                <w:rFonts w:eastAsia="Times New Roman"/>
                <w:b/>
                <w:bCs/>
                <w:i/>
                <w:iCs/>
                <w:sz w:val="24"/>
                <w:szCs w:val="24"/>
              </w:rPr>
            </w:pPr>
          </w:p>
          <w:p w:rsidR="00500C0D" w:rsidRPr="00887C01" w:rsidRDefault="00500C0D" w:rsidP="00500C0D">
            <w:r w:rsidRPr="00887C01">
              <w:rPr>
                <w:rFonts w:eastAsia="Times New Roman"/>
                <w:b/>
                <w:bCs/>
                <w:i/>
                <w:iCs/>
                <w:sz w:val="24"/>
                <w:szCs w:val="24"/>
              </w:rPr>
              <w:t>Đạt</w:t>
            </w:r>
            <w:r w:rsidRPr="00887C01">
              <w:rPr>
                <w:rFonts w:eastAsia="Times New Roman"/>
                <w:sz w:val="24"/>
                <w:szCs w:val="24"/>
              </w:rPr>
              <w:t xml:space="preserve"> </w:t>
            </w:r>
            <w:r w:rsidRPr="00887C01">
              <w:rPr>
                <w:rFonts w:eastAsia="Times New Roman"/>
                <w:b/>
                <w:bCs/>
                <w:i/>
                <w:iCs/>
                <w:sz w:val="24"/>
                <w:szCs w:val="24"/>
              </w:rPr>
              <w:t>04/04 nội</w:t>
            </w:r>
            <w:r w:rsidRPr="00887C01">
              <w:rPr>
                <w:rFonts w:eastAsia="Times New Roman"/>
                <w:sz w:val="24"/>
                <w:szCs w:val="24"/>
              </w:rPr>
              <w:t xml:space="preserve"> </w:t>
            </w:r>
            <w:r w:rsidRPr="00887C01">
              <w:rPr>
                <w:rFonts w:eastAsia="Times New Roman"/>
                <w:b/>
                <w:bCs/>
                <w:i/>
                <w:iCs/>
                <w:sz w:val="24"/>
                <w:szCs w:val="24"/>
              </w:rPr>
              <w:t>dung</w:t>
            </w:r>
          </w:p>
        </w:tc>
        <w:tc>
          <w:tcPr>
            <w:tcW w:w="1806" w:type="pct"/>
            <w:tcBorders>
              <w:top w:val="nil"/>
              <w:left w:val="nil"/>
              <w:bottom w:val="single" w:sz="8" w:space="0" w:color="auto"/>
              <w:right w:val="single" w:sz="8" w:space="0" w:color="auto"/>
            </w:tcBorders>
            <w:shd w:val="clear" w:color="auto" w:fill="FFFFFF"/>
            <w:vAlign w:val="center"/>
            <w:hideMark/>
          </w:tcPr>
          <w:p w:rsidR="00500C0D" w:rsidRPr="00887C01" w:rsidRDefault="00500C0D" w:rsidP="00500C0D">
            <w:pPr>
              <w:spacing w:before="120" w:after="120" w:line="234" w:lineRule="atLeast"/>
              <w:rPr>
                <w:rFonts w:eastAsia="Times New Roman"/>
                <w:sz w:val="24"/>
                <w:szCs w:val="24"/>
              </w:rPr>
            </w:pPr>
            <w:r w:rsidRPr="00887C01">
              <w:rPr>
                <w:rFonts w:eastAsia="Times New Roman"/>
                <w:sz w:val="24"/>
                <w:szCs w:val="24"/>
              </w:rPr>
              <w:t> </w:t>
            </w:r>
          </w:p>
        </w:tc>
        <w:tc>
          <w:tcPr>
            <w:tcW w:w="390" w:type="pct"/>
            <w:tcBorders>
              <w:top w:val="nil"/>
              <w:left w:val="nil"/>
              <w:bottom w:val="single" w:sz="8" w:space="0" w:color="auto"/>
              <w:right w:val="single" w:sz="8" w:space="0" w:color="auto"/>
            </w:tcBorders>
            <w:shd w:val="clear" w:color="auto" w:fill="FFFFFF"/>
            <w:vAlign w:val="center"/>
            <w:hideMark/>
          </w:tcPr>
          <w:p w:rsidR="00500C0D" w:rsidRPr="00887C01" w:rsidRDefault="00500C0D" w:rsidP="00500C0D">
            <w:pPr>
              <w:spacing w:before="120" w:after="120" w:line="234" w:lineRule="atLeast"/>
              <w:rPr>
                <w:rFonts w:eastAsia="Times New Roman"/>
                <w:sz w:val="24"/>
                <w:szCs w:val="24"/>
              </w:rPr>
            </w:pPr>
            <w:r w:rsidRPr="00887C01">
              <w:rPr>
                <w:rFonts w:eastAsia="Times New Roman"/>
                <w:sz w:val="24"/>
                <w:szCs w:val="24"/>
              </w:rPr>
              <w:t> </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w:t>
            </w:r>
          </w:p>
        </w:tc>
        <w:tc>
          <w:tcPr>
            <w:tcW w:w="1182"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rPr>
                <w:rFonts w:eastAsia="Times New Roman"/>
                <w:sz w:val="24"/>
                <w:szCs w:val="24"/>
              </w:rPr>
            </w:pPr>
            <w:r w:rsidRPr="00887C01">
              <w:rPr>
                <w:rFonts w:eastAsia="Times New Roman"/>
                <w:sz w:val="24"/>
                <w:szCs w:val="24"/>
              </w:rPr>
              <w:t>1. Ủy ban nhân dân cấp xã bố trí công chức làm công tác hoà giải ở cơ sở, bảo đảm cơ sở vật chất, phương tiện triển khai công tác hoà giải ở cơ sở trên địa bàn cấp xã</w:t>
            </w:r>
          </w:p>
        </w:tc>
        <w:tc>
          <w:tcPr>
            <w:tcW w:w="537" w:type="pct"/>
            <w:gridSpan w:val="2"/>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jc w:val="center"/>
              <w:rPr>
                <w:b/>
                <w:i/>
                <w:sz w:val="24"/>
                <w:szCs w:val="24"/>
              </w:rPr>
            </w:pPr>
            <w:r w:rsidRPr="00887C01">
              <w:rPr>
                <w:rStyle w:val="fontstyle01"/>
                <w:b w:val="0"/>
                <w:i w:val="0"/>
                <w:color w:val="auto"/>
                <w:sz w:val="24"/>
                <w:szCs w:val="24"/>
              </w:rPr>
              <w:t>Có văn bản phân công công chức cấp xã thực hiện công tác hòa giải ở cơ sở; cơ sở vật chất, phương tiện bảo đảm triển khai công tác hoà giải ở cơ sở</w:t>
            </w:r>
          </w:p>
          <w:p w:rsidR="00C62C8B" w:rsidRPr="00887C01" w:rsidRDefault="00C62C8B" w:rsidP="00C62C8B">
            <w:pPr>
              <w:spacing w:before="120" w:after="120" w:line="234" w:lineRule="atLeast"/>
              <w:jc w:val="center"/>
              <w:rPr>
                <w:rFonts w:eastAsia="Times New Roman"/>
                <w:sz w:val="24"/>
                <w:szCs w:val="24"/>
              </w:rPr>
            </w:pP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Đạt </w:t>
            </w: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Đạt</w:t>
            </w:r>
          </w:p>
        </w:tc>
        <w:tc>
          <w:tcPr>
            <w:tcW w:w="1806"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bCs/>
                <w:sz w:val="24"/>
                <w:szCs w:val="24"/>
              </w:rPr>
              <w:t>Thông báo số 02/TB-VP ngày 10/4/2026 về Phân công nhiệm vụ Lãnh đạo, công chức, người lao động Văn phòng HĐND-UBND phường Kon Tum</w:t>
            </w:r>
            <w:r w:rsidRPr="00887C01">
              <w:rPr>
                <w:rFonts w:eastAsia="Times New Roman"/>
                <w:sz w:val="24"/>
                <w:szCs w:val="24"/>
              </w:rPr>
              <w:t> </w:t>
            </w:r>
          </w:p>
        </w:tc>
        <w:tc>
          <w:tcPr>
            <w:tcW w:w="390" w:type="pct"/>
            <w:tcBorders>
              <w:top w:val="nil"/>
              <w:left w:val="nil"/>
              <w:bottom w:val="single" w:sz="8" w:space="0" w:color="auto"/>
              <w:right w:val="single" w:sz="8" w:space="0" w:color="auto"/>
            </w:tcBorders>
            <w:shd w:val="clear" w:color="auto" w:fill="FFFFFF"/>
            <w:vAlign w:val="center"/>
            <w:hideMark/>
          </w:tcPr>
          <w:p w:rsidR="00C62C8B" w:rsidRPr="00887C01" w:rsidRDefault="00223CB0" w:rsidP="00C62C8B">
            <w:pPr>
              <w:spacing w:before="120" w:after="120" w:line="234" w:lineRule="atLeast"/>
              <w:jc w:val="center"/>
              <w:rPr>
                <w:rFonts w:eastAsia="Times New Roman"/>
                <w:sz w:val="24"/>
                <w:szCs w:val="24"/>
              </w:rPr>
            </w:pPr>
            <w:r w:rsidRPr="00887C01">
              <w:rPr>
                <w:rFonts w:eastAsia="Times New Roman"/>
                <w:sz w:val="24"/>
                <w:szCs w:val="24"/>
              </w:rPr>
              <w:t>Đặng Thành Vinh</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w:t>
            </w:r>
          </w:p>
        </w:tc>
        <w:tc>
          <w:tcPr>
            <w:tcW w:w="1182"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rPr>
                <w:rFonts w:eastAsia="Times New Roman"/>
                <w:sz w:val="24"/>
                <w:szCs w:val="24"/>
              </w:rPr>
            </w:pPr>
            <w:r w:rsidRPr="00887C01">
              <w:rPr>
                <w:rFonts w:eastAsia="Times New Roman"/>
                <w:sz w:val="24"/>
                <w:szCs w:val="24"/>
              </w:rPr>
              <w:t>2. Tỷ lệ hoà giải viên được cung cấp tài liệu, tập huấn, bồi dưỡng kiến thức pháp luật, kỹ năng hoà giải ở cơ sở</w:t>
            </w:r>
          </w:p>
        </w:tc>
        <w:tc>
          <w:tcPr>
            <w:tcW w:w="537" w:type="pct"/>
            <w:gridSpan w:val="2"/>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90%</w:t>
            </w: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 </w:t>
            </w: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  </w:t>
            </w:r>
          </w:p>
        </w:tc>
        <w:tc>
          <w:tcPr>
            <w:tcW w:w="1806"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jc w:val="both"/>
              <w:rPr>
                <w:rFonts w:ascii="TimesNewRomanPS-BoldMT" w:eastAsia="Times New Roman" w:hAnsi="TimesNewRomanPS-BoldMT"/>
                <w:bCs/>
                <w:sz w:val="24"/>
                <w:szCs w:val="24"/>
              </w:rPr>
            </w:pPr>
            <w:r w:rsidRPr="00887C01">
              <w:rPr>
                <w:rFonts w:ascii="TimesNewRomanPS-BoldMT" w:eastAsia="Times New Roman" w:hAnsi="TimesNewRomanPS-BoldMT"/>
                <w:bCs/>
                <w:sz w:val="24"/>
                <w:szCs w:val="24"/>
              </w:rPr>
              <w:t>- Kế hoạch số 10/KH-HĐPBGDPL ngày 09/10/2026 tổ chức Hội nghị tập huấn kỹ năng tuyên truyền, phổ biến, giáo dục pháp luật, hòa</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giải cơ sở và phổ biến văn bản luật mới năm 2026.</w:t>
            </w:r>
          </w:p>
          <w:p w:rsidR="00C62C8B" w:rsidRPr="00887C01" w:rsidRDefault="00C62C8B" w:rsidP="00C62C8B">
            <w:pPr>
              <w:jc w:val="both"/>
              <w:rPr>
                <w:rFonts w:eastAsia="Times New Roman"/>
                <w:sz w:val="24"/>
                <w:szCs w:val="24"/>
              </w:rPr>
            </w:pPr>
            <w:r w:rsidRPr="00887C01">
              <w:rPr>
                <w:rFonts w:ascii="TimesNewRomanPS-BoldMT" w:eastAsia="Times New Roman" w:hAnsi="TimesNewRomanPS-BoldMT"/>
                <w:bCs/>
                <w:sz w:val="24"/>
                <w:szCs w:val="24"/>
              </w:rPr>
              <w:t>- Giấy mời số 03/GM-HĐPBGDPL ngày 19/10/2026 về</w:t>
            </w:r>
            <w:r w:rsidRPr="00887C01">
              <w:rPr>
                <w:rFonts w:ascii="TimesNewRomanPS-BoldMT" w:eastAsia="Times New Roman" w:hAnsi="TimesNewRomanPS-BoldMT"/>
                <w:b/>
                <w:bCs/>
                <w:sz w:val="24"/>
                <w:szCs w:val="24"/>
              </w:rPr>
              <w:t xml:space="preserve"> </w:t>
            </w:r>
            <w:r w:rsidRPr="00887C01">
              <w:rPr>
                <w:rFonts w:ascii="TimesNewRomanPS-BoldMT" w:eastAsia="Times New Roman" w:hAnsi="TimesNewRomanPS-BoldMT"/>
                <w:bCs/>
                <w:sz w:val="24"/>
                <w:szCs w:val="24"/>
              </w:rPr>
              <w:t>tham dự Hội nghị tập huấn, bồi dưỡng kiến thức và kỹ năng tuyên truyền, phổ biến pháp luật, hòa giải ở cơ sở và phổ biến một số luật, văn bản quy phạm pháp luật mới có liên quan</w:t>
            </w:r>
            <w:r w:rsidRPr="00887C01">
              <w:rPr>
                <w:rFonts w:eastAsia="Times New Roman"/>
                <w:sz w:val="24"/>
                <w:szCs w:val="24"/>
              </w:rPr>
              <w:t>.</w:t>
            </w:r>
          </w:p>
          <w:p w:rsidR="00C62C8B" w:rsidRPr="00887C01" w:rsidRDefault="00C62C8B" w:rsidP="00C62C8B">
            <w:pPr>
              <w:jc w:val="both"/>
              <w:rPr>
                <w:b/>
                <w:i/>
                <w:sz w:val="24"/>
                <w:szCs w:val="24"/>
              </w:rPr>
            </w:pPr>
            <w:r w:rsidRPr="00887C01">
              <w:rPr>
                <w:rStyle w:val="fontstyle01"/>
                <w:b w:val="0"/>
                <w:i w:val="0"/>
                <w:color w:val="auto"/>
                <w:sz w:val="24"/>
                <w:szCs w:val="24"/>
              </w:rPr>
              <w:t>- Báo cáo số 116/BC-HĐPBGDPL ngày 28/10/2026 về kết quả tổ chức Hội nghị tập huấn kỹ năng tuyên truyền, phổ biến, giáo dục pháp luật, hòa giải cơ sở và phổ biến văn bản luật mới năm 2026.</w:t>
            </w:r>
          </w:p>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lastRenderedPageBreak/>
              <w:t> </w:t>
            </w:r>
          </w:p>
        </w:tc>
        <w:tc>
          <w:tcPr>
            <w:tcW w:w="390" w:type="pct"/>
            <w:tcBorders>
              <w:top w:val="nil"/>
              <w:left w:val="nil"/>
              <w:bottom w:val="single" w:sz="8" w:space="0" w:color="auto"/>
              <w:right w:val="single" w:sz="8" w:space="0" w:color="auto"/>
            </w:tcBorders>
            <w:shd w:val="clear" w:color="auto" w:fill="FFFFFF"/>
            <w:vAlign w:val="center"/>
            <w:hideMark/>
          </w:tcPr>
          <w:p w:rsidR="00C62C8B" w:rsidRPr="00887C01" w:rsidRDefault="00223CB0" w:rsidP="00C62C8B">
            <w:pPr>
              <w:spacing w:before="120" w:after="120" w:line="234" w:lineRule="atLeast"/>
              <w:jc w:val="center"/>
              <w:rPr>
                <w:rFonts w:eastAsia="Times New Roman"/>
                <w:sz w:val="24"/>
                <w:szCs w:val="24"/>
              </w:rPr>
            </w:pPr>
            <w:r w:rsidRPr="00887C01">
              <w:rPr>
                <w:rFonts w:eastAsia="Times New Roman"/>
                <w:sz w:val="24"/>
                <w:szCs w:val="24"/>
              </w:rPr>
              <w:lastRenderedPageBreak/>
              <w:t>Đặng Thành Vinh</w:t>
            </w:r>
          </w:p>
        </w:tc>
      </w:tr>
      <w:tr w:rsidR="00887C01" w:rsidRPr="00887C01" w:rsidTr="00BA7189">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223CB0" w:rsidRPr="00887C01" w:rsidRDefault="00223CB0" w:rsidP="00223CB0">
            <w:pPr>
              <w:spacing w:before="120" w:after="120" w:line="234" w:lineRule="atLeast"/>
              <w:jc w:val="center"/>
              <w:rPr>
                <w:rFonts w:eastAsia="Times New Roman"/>
                <w:sz w:val="24"/>
                <w:szCs w:val="24"/>
              </w:rPr>
            </w:pPr>
            <w:r w:rsidRPr="00887C01">
              <w:rPr>
                <w:rFonts w:eastAsia="Times New Roman"/>
                <w:sz w:val="24"/>
                <w:szCs w:val="24"/>
              </w:rPr>
              <w:lastRenderedPageBreak/>
              <w:t> </w:t>
            </w:r>
          </w:p>
        </w:tc>
        <w:tc>
          <w:tcPr>
            <w:tcW w:w="1182" w:type="pct"/>
            <w:tcBorders>
              <w:top w:val="nil"/>
              <w:left w:val="nil"/>
              <w:bottom w:val="single" w:sz="8" w:space="0" w:color="auto"/>
              <w:right w:val="single" w:sz="8" w:space="0" w:color="auto"/>
            </w:tcBorders>
            <w:shd w:val="clear" w:color="auto" w:fill="FFFFFF"/>
            <w:vAlign w:val="center"/>
            <w:hideMark/>
          </w:tcPr>
          <w:p w:rsidR="00223CB0" w:rsidRPr="00887C01" w:rsidRDefault="00223CB0" w:rsidP="00223CB0">
            <w:pPr>
              <w:spacing w:before="120" w:after="120" w:line="234" w:lineRule="atLeast"/>
              <w:rPr>
                <w:rFonts w:eastAsia="Times New Roman"/>
                <w:sz w:val="24"/>
                <w:szCs w:val="24"/>
              </w:rPr>
            </w:pPr>
            <w:r w:rsidRPr="00887C01">
              <w:rPr>
                <w:rFonts w:eastAsia="Times New Roman"/>
                <w:sz w:val="24"/>
                <w:szCs w:val="24"/>
              </w:rPr>
              <w:t>3. Tỷ lệ tổ hòa giải được hỗ trợ kinh phí hoạt động đúng mức chi theo quy định</w:t>
            </w:r>
          </w:p>
        </w:tc>
        <w:tc>
          <w:tcPr>
            <w:tcW w:w="537" w:type="pct"/>
            <w:gridSpan w:val="2"/>
            <w:tcBorders>
              <w:top w:val="nil"/>
              <w:left w:val="nil"/>
              <w:bottom w:val="single" w:sz="8" w:space="0" w:color="auto"/>
              <w:right w:val="single" w:sz="8" w:space="0" w:color="auto"/>
            </w:tcBorders>
            <w:shd w:val="clear" w:color="auto" w:fill="FFFFFF"/>
            <w:vAlign w:val="center"/>
            <w:hideMark/>
          </w:tcPr>
          <w:p w:rsidR="00223CB0" w:rsidRPr="00887C01" w:rsidRDefault="00223CB0" w:rsidP="00223CB0">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hideMark/>
          </w:tcPr>
          <w:p w:rsidR="00223CB0" w:rsidRPr="00887C01" w:rsidRDefault="00223CB0" w:rsidP="00223CB0">
            <w:pPr>
              <w:rPr>
                <w:rFonts w:eastAsia="Times New Roman"/>
                <w:sz w:val="24"/>
                <w:szCs w:val="24"/>
              </w:rPr>
            </w:pPr>
          </w:p>
          <w:p w:rsidR="00223CB0" w:rsidRPr="00887C01" w:rsidRDefault="00223CB0" w:rsidP="00223CB0">
            <w:pPr>
              <w:rPr>
                <w:rFonts w:eastAsia="Times New Roman"/>
                <w:sz w:val="12"/>
                <w:szCs w:val="24"/>
              </w:rPr>
            </w:pPr>
          </w:p>
          <w:p w:rsidR="00223CB0" w:rsidRPr="00887C01" w:rsidRDefault="00223CB0" w:rsidP="00223CB0">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hideMark/>
          </w:tcPr>
          <w:p w:rsidR="00223CB0" w:rsidRPr="00887C01" w:rsidRDefault="00223CB0" w:rsidP="00223CB0">
            <w:pPr>
              <w:rPr>
                <w:rFonts w:eastAsia="Times New Roman"/>
                <w:sz w:val="24"/>
                <w:szCs w:val="24"/>
              </w:rPr>
            </w:pPr>
          </w:p>
          <w:p w:rsidR="00223CB0" w:rsidRPr="00887C01" w:rsidRDefault="00223CB0" w:rsidP="00223CB0">
            <w:pPr>
              <w:rPr>
                <w:rFonts w:eastAsia="Times New Roman"/>
                <w:sz w:val="14"/>
                <w:szCs w:val="24"/>
              </w:rPr>
            </w:pPr>
          </w:p>
          <w:p w:rsidR="00223CB0" w:rsidRPr="00887C01" w:rsidRDefault="00223CB0" w:rsidP="00223CB0">
            <w:r w:rsidRPr="00887C01">
              <w:rPr>
                <w:rFonts w:eastAsia="Times New Roman"/>
                <w:sz w:val="24"/>
                <w:szCs w:val="24"/>
              </w:rPr>
              <w:t>100%</w:t>
            </w:r>
          </w:p>
        </w:tc>
        <w:tc>
          <w:tcPr>
            <w:tcW w:w="1806" w:type="pct"/>
            <w:tcBorders>
              <w:top w:val="nil"/>
              <w:left w:val="nil"/>
              <w:bottom w:val="single" w:sz="8" w:space="0" w:color="auto"/>
              <w:right w:val="single" w:sz="8" w:space="0" w:color="auto"/>
            </w:tcBorders>
            <w:shd w:val="clear" w:color="auto" w:fill="FFFFFF"/>
            <w:vAlign w:val="center"/>
            <w:hideMark/>
          </w:tcPr>
          <w:p w:rsidR="00223CB0" w:rsidRPr="00887C01" w:rsidRDefault="001A32CC" w:rsidP="00223CB0">
            <w:pPr>
              <w:spacing w:before="120" w:after="120" w:line="234" w:lineRule="atLeast"/>
              <w:jc w:val="center"/>
              <w:rPr>
                <w:rFonts w:eastAsia="Times New Roman"/>
                <w:sz w:val="24"/>
                <w:szCs w:val="24"/>
              </w:rPr>
            </w:pPr>
            <w:r w:rsidRPr="00887C01">
              <w:rPr>
                <w:rFonts w:eastAsia="Times New Roman"/>
                <w:sz w:val="24"/>
                <w:szCs w:val="24"/>
              </w:rPr>
              <w:t xml:space="preserve">Đ/c Vân </w:t>
            </w:r>
            <w:r w:rsidR="00223CB0" w:rsidRPr="00887C01">
              <w:rPr>
                <w:rFonts w:eastAsia="Times New Roman"/>
                <w:sz w:val="24"/>
                <w:szCs w:val="24"/>
              </w:rPr>
              <w:t>Bổ sung chi kinh phí hoạt động cho tổ hòa giải</w:t>
            </w:r>
          </w:p>
        </w:tc>
        <w:tc>
          <w:tcPr>
            <w:tcW w:w="390" w:type="pct"/>
            <w:tcBorders>
              <w:top w:val="nil"/>
              <w:left w:val="nil"/>
              <w:bottom w:val="single" w:sz="8" w:space="0" w:color="auto"/>
              <w:right w:val="single" w:sz="8" w:space="0" w:color="auto"/>
            </w:tcBorders>
            <w:shd w:val="clear" w:color="auto" w:fill="FFFFFF"/>
            <w:vAlign w:val="center"/>
            <w:hideMark/>
          </w:tcPr>
          <w:p w:rsidR="00223CB0" w:rsidRPr="00887C01" w:rsidRDefault="001A32CC" w:rsidP="00223CB0">
            <w:pPr>
              <w:spacing w:before="120" w:after="120" w:line="234" w:lineRule="atLeast"/>
              <w:jc w:val="center"/>
              <w:rPr>
                <w:rFonts w:eastAsia="Times New Roman"/>
                <w:sz w:val="24"/>
                <w:szCs w:val="24"/>
              </w:rPr>
            </w:pPr>
            <w:r w:rsidRPr="00887C01">
              <w:rPr>
                <w:rFonts w:eastAsia="Times New Roman"/>
                <w:sz w:val="24"/>
                <w:szCs w:val="24"/>
              </w:rPr>
              <w:t xml:space="preserve">Hà Thị </w:t>
            </w:r>
            <w:r w:rsidR="00223CB0" w:rsidRPr="00887C01">
              <w:rPr>
                <w:rFonts w:eastAsia="Times New Roman"/>
                <w:sz w:val="24"/>
                <w:szCs w:val="24"/>
              </w:rPr>
              <w:t>Vân  </w:t>
            </w:r>
          </w:p>
        </w:tc>
      </w:tr>
      <w:tr w:rsidR="00887C01" w:rsidRPr="00887C01" w:rsidTr="006E335C">
        <w:trPr>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w:t>
            </w:r>
          </w:p>
        </w:tc>
        <w:tc>
          <w:tcPr>
            <w:tcW w:w="1182"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rPr>
                <w:rFonts w:eastAsia="Times New Roman"/>
                <w:sz w:val="24"/>
                <w:szCs w:val="24"/>
              </w:rPr>
            </w:pPr>
            <w:r w:rsidRPr="00887C01">
              <w:rPr>
                <w:rFonts w:eastAsia="Times New Roman"/>
                <w:sz w:val="24"/>
                <w:szCs w:val="24"/>
              </w:rPr>
              <w:t>4. Tỷ lệ vụ, việc đã hoà giải được hỗ trợ thù lao cho hoà giải viên đúng mức chi theo quy định</w:t>
            </w:r>
          </w:p>
        </w:tc>
        <w:tc>
          <w:tcPr>
            <w:tcW w:w="537" w:type="pct"/>
            <w:gridSpan w:val="2"/>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100%</w:t>
            </w: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350"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xml:space="preserve">Đạt </w:t>
            </w:r>
            <w:r w:rsidRPr="00887C01">
              <w:rPr>
                <w:rStyle w:val="fontstyle01"/>
                <w:b w:val="0"/>
                <w:i w:val="0"/>
                <w:color w:val="auto"/>
                <w:sz w:val="24"/>
                <w:szCs w:val="24"/>
              </w:rPr>
              <w:t>(Trong năm đánh giá không phát sinh vụ, việc hòa giải)</w:t>
            </w:r>
          </w:p>
        </w:tc>
        <w:tc>
          <w:tcPr>
            <w:tcW w:w="1806" w:type="pct"/>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sz w:val="24"/>
                <w:szCs w:val="24"/>
              </w:rPr>
              <w:t> </w:t>
            </w:r>
          </w:p>
        </w:tc>
        <w:tc>
          <w:tcPr>
            <w:tcW w:w="390" w:type="pct"/>
            <w:tcBorders>
              <w:top w:val="nil"/>
              <w:left w:val="nil"/>
              <w:bottom w:val="single" w:sz="8" w:space="0" w:color="auto"/>
              <w:right w:val="single" w:sz="8" w:space="0" w:color="auto"/>
            </w:tcBorders>
            <w:shd w:val="clear" w:color="auto" w:fill="FFFFFF"/>
            <w:vAlign w:val="center"/>
            <w:hideMark/>
          </w:tcPr>
          <w:p w:rsidR="00C62C8B" w:rsidRPr="00887C01" w:rsidRDefault="001A32CC" w:rsidP="00C62C8B">
            <w:pPr>
              <w:spacing w:before="120" w:after="120" w:line="234" w:lineRule="atLeast"/>
              <w:jc w:val="center"/>
              <w:rPr>
                <w:rFonts w:eastAsia="Times New Roman"/>
                <w:sz w:val="24"/>
                <w:szCs w:val="24"/>
              </w:rPr>
            </w:pPr>
            <w:r w:rsidRPr="00887C01">
              <w:rPr>
                <w:rFonts w:eastAsia="Times New Roman"/>
                <w:sz w:val="24"/>
                <w:szCs w:val="24"/>
              </w:rPr>
              <w:t>Đặng Thành Vinh</w:t>
            </w:r>
          </w:p>
        </w:tc>
      </w:tr>
      <w:tr w:rsidR="00887C01" w:rsidRPr="00887C01" w:rsidTr="00010E5E">
        <w:trPr>
          <w:tblCellSpacing w:w="0" w:type="dxa"/>
        </w:trPr>
        <w:tc>
          <w:tcPr>
            <w:tcW w:w="1569" w:type="pct"/>
            <w:gridSpan w:val="3"/>
            <w:tcBorders>
              <w:top w:val="nil"/>
              <w:left w:val="single" w:sz="8" w:space="0" w:color="auto"/>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b/>
                <w:bCs/>
                <w:sz w:val="24"/>
                <w:szCs w:val="24"/>
              </w:rPr>
              <w:t xml:space="preserve">Kết quả chung </w:t>
            </w:r>
            <w:r w:rsidRPr="00887C01">
              <w:rPr>
                <w:rFonts w:eastAsia="Times New Roman"/>
                <w:sz w:val="24"/>
                <w:szCs w:val="24"/>
              </w:rPr>
              <w:t>(5)</w:t>
            </w:r>
          </w:p>
        </w:tc>
        <w:tc>
          <w:tcPr>
            <w:tcW w:w="3431" w:type="pct"/>
            <w:gridSpan w:val="5"/>
            <w:tcBorders>
              <w:top w:val="nil"/>
              <w:left w:val="nil"/>
              <w:bottom w:val="single" w:sz="8" w:space="0" w:color="auto"/>
              <w:right w:val="single" w:sz="8" w:space="0" w:color="auto"/>
            </w:tcBorders>
            <w:shd w:val="clear" w:color="auto" w:fill="FFFFFF"/>
            <w:vAlign w:val="center"/>
            <w:hideMark/>
          </w:tcPr>
          <w:p w:rsidR="00C62C8B" w:rsidRPr="00887C01" w:rsidRDefault="00C62C8B" w:rsidP="00C62C8B">
            <w:pPr>
              <w:spacing w:before="120" w:after="120" w:line="234" w:lineRule="atLeast"/>
              <w:jc w:val="center"/>
              <w:rPr>
                <w:rFonts w:eastAsia="Times New Roman"/>
                <w:sz w:val="24"/>
                <w:szCs w:val="24"/>
              </w:rPr>
            </w:pPr>
            <w:r w:rsidRPr="00887C01">
              <w:rPr>
                <w:rFonts w:eastAsia="Times New Roman"/>
                <w:b/>
                <w:bCs/>
                <w:sz w:val="24"/>
                <w:szCs w:val="24"/>
              </w:rPr>
              <w:t>Đạt chuẩn tiếp cận pháp luật</w:t>
            </w:r>
            <w:r w:rsidRPr="00887C01">
              <w:rPr>
                <w:rFonts w:eastAsia="Times New Roman"/>
                <w:sz w:val="24"/>
                <w:szCs w:val="24"/>
              </w:rPr>
              <w:t> </w:t>
            </w:r>
          </w:p>
        </w:tc>
      </w:tr>
    </w:tbl>
    <w:p w:rsidR="007A304F" w:rsidRPr="00887C01" w:rsidRDefault="007A304F" w:rsidP="007A304F">
      <w:pPr>
        <w:shd w:val="clear" w:color="auto" w:fill="FFFFFF"/>
        <w:spacing w:before="120" w:after="120" w:line="234" w:lineRule="atLeast"/>
        <w:jc w:val="center"/>
        <w:rPr>
          <w:rFonts w:eastAsia="Times New Roman"/>
          <w:sz w:val="2"/>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27"/>
        <w:gridCol w:w="7428"/>
      </w:tblGrid>
      <w:tr w:rsidR="00887C01" w:rsidRPr="00887C01" w:rsidTr="007A304F">
        <w:trPr>
          <w:tblCellSpacing w:w="0" w:type="dxa"/>
        </w:trPr>
        <w:tc>
          <w:tcPr>
            <w:tcW w:w="4428" w:type="dxa"/>
            <w:shd w:val="clear" w:color="auto" w:fill="FFFFFF"/>
            <w:tcMar>
              <w:top w:w="0" w:type="dxa"/>
              <w:left w:w="108" w:type="dxa"/>
              <w:bottom w:w="0" w:type="dxa"/>
              <w:right w:w="108" w:type="dxa"/>
            </w:tcMar>
            <w:hideMark/>
          </w:tcPr>
          <w:p w:rsidR="007A304F" w:rsidRPr="00887C01" w:rsidRDefault="007A304F" w:rsidP="007A304F">
            <w:pPr>
              <w:spacing w:before="120" w:after="120" w:line="234" w:lineRule="atLeast"/>
              <w:jc w:val="center"/>
              <w:rPr>
                <w:rFonts w:eastAsia="Times New Roman"/>
                <w:sz w:val="28"/>
                <w:szCs w:val="28"/>
              </w:rPr>
            </w:pPr>
            <w:r w:rsidRPr="00887C01">
              <w:rPr>
                <w:rFonts w:eastAsia="Times New Roman"/>
                <w:b/>
                <w:bCs/>
                <w:sz w:val="28"/>
                <w:szCs w:val="28"/>
              </w:rPr>
              <w:t>CHỦ TỊCH</w:t>
            </w:r>
            <w:r w:rsidRPr="00887C01">
              <w:rPr>
                <w:rFonts w:eastAsia="Times New Roman"/>
                <w:b/>
                <w:bCs/>
                <w:sz w:val="28"/>
                <w:szCs w:val="28"/>
              </w:rPr>
              <w:br/>
            </w:r>
            <w:r w:rsidRPr="00887C01">
              <w:rPr>
                <w:rFonts w:eastAsia="Times New Roman"/>
                <w:sz w:val="28"/>
                <w:szCs w:val="28"/>
              </w:rPr>
              <w:t>(Ký, đóng dấu và ghi rõ họ tên)</w:t>
            </w:r>
          </w:p>
        </w:tc>
        <w:tc>
          <w:tcPr>
            <w:tcW w:w="4428" w:type="dxa"/>
            <w:shd w:val="clear" w:color="auto" w:fill="FFFFFF"/>
            <w:tcMar>
              <w:top w:w="0" w:type="dxa"/>
              <w:left w:w="108" w:type="dxa"/>
              <w:bottom w:w="0" w:type="dxa"/>
              <w:right w:w="108" w:type="dxa"/>
            </w:tcMar>
            <w:hideMark/>
          </w:tcPr>
          <w:p w:rsidR="007A304F" w:rsidRPr="00887C01" w:rsidRDefault="007A304F" w:rsidP="007A304F">
            <w:pPr>
              <w:spacing w:before="120" w:after="120" w:line="234" w:lineRule="atLeast"/>
              <w:jc w:val="center"/>
              <w:rPr>
                <w:rFonts w:eastAsia="Times New Roman"/>
                <w:sz w:val="28"/>
                <w:szCs w:val="28"/>
              </w:rPr>
            </w:pPr>
            <w:r w:rsidRPr="00887C01">
              <w:rPr>
                <w:rFonts w:eastAsia="Times New Roman"/>
                <w:b/>
                <w:bCs/>
                <w:sz w:val="28"/>
                <w:szCs w:val="28"/>
              </w:rPr>
              <w:t>NGƯỜI THỰC HIỆN</w:t>
            </w:r>
            <w:r w:rsidRPr="00887C01">
              <w:rPr>
                <w:rFonts w:eastAsia="Times New Roman"/>
                <w:b/>
                <w:bCs/>
                <w:sz w:val="28"/>
                <w:szCs w:val="28"/>
              </w:rPr>
              <w:br/>
            </w:r>
            <w:r w:rsidRPr="00887C01">
              <w:rPr>
                <w:rFonts w:eastAsia="Times New Roman"/>
                <w:sz w:val="28"/>
                <w:szCs w:val="28"/>
              </w:rPr>
              <w:t>(Ký và ghi rõ họ tên)</w:t>
            </w:r>
          </w:p>
        </w:tc>
      </w:tr>
    </w:tbl>
    <w:p w:rsidR="007A304F" w:rsidRPr="00887C01" w:rsidRDefault="007A304F">
      <w:pPr>
        <w:rPr>
          <w:sz w:val="28"/>
          <w:szCs w:val="28"/>
        </w:rPr>
      </w:pPr>
    </w:p>
    <w:p w:rsidR="007A304F" w:rsidRPr="00887C01" w:rsidRDefault="007A304F">
      <w:pPr>
        <w:rPr>
          <w:sz w:val="28"/>
          <w:szCs w:val="28"/>
        </w:rPr>
      </w:pPr>
    </w:p>
    <w:p w:rsidR="007A304F" w:rsidRPr="00887C01" w:rsidRDefault="007A304F">
      <w:pPr>
        <w:rPr>
          <w:sz w:val="28"/>
          <w:szCs w:val="28"/>
        </w:rPr>
      </w:pPr>
      <w:bookmarkStart w:id="1" w:name="_GoBack"/>
      <w:bookmarkEnd w:id="1"/>
    </w:p>
    <w:sectPr w:rsidR="007A304F" w:rsidRPr="00887C01" w:rsidSect="0079526B">
      <w:pgSz w:w="16840" w:h="11907" w:orient="landscape" w:code="9"/>
      <w:pgMar w:top="851" w:right="851" w:bottom="851" w:left="1134" w:header="680" w:footer="68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ldItalic">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935C0"/>
    <w:multiLevelType w:val="multilevel"/>
    <w:tmpl w:val="8390D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173C79"/>
    <w:multiLevelType w:val="singleLevel"/>
    <w:tmpl w:val="119ABB12"/>
    <w:lvl w:ilvl="0">
      <w:start w:val="1"/>
      <w:numFmt w:val="decimal"/>
      <w:pStyle w:val="CharChar1CharCharCharCharCharCharCharCharCharCharCharCharCharCharCharCharCharCharCharCharCharCharCharCharCharCharCharChar"/>
      <w:lvlText w:val="%1."/>
      <w:lvlJc w:val="left"/>
      <w:pPr>
        <w:tabs>
          <w:tab w:val="num" w:pos="1080"/>
        </w:tabs>
        <w:ind w:left="113" w:firstLine="607"/>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010"/>
    <w:rsid w:val="00010E5E"/>
    <w:rsid w:val="00011E2D"/>
    <w:rsid w:val="000120DF"/>
    <w:rsid w:val="0001328E"/>
    <w:rsid w:val="00014F92"/>
    <w:rsid w:val="0001543E"/>
    <w:rsid w:val="000233B7"/>
    <w:rsid w:val="00027C33"/>
    <w:rsid w:val="00031FC8"/>
    <w:rsid w:val="000349C2"/>
    <w:rsid w:val="00042F8D"/>
    <w:rsid w:val="00046DB8"/>
    <w:rsid w:val="000471B8"/>
    <w:rsid w:val="0005039B"/>
    <w:rsid w:val="00064ED5"/>
    <w:rsid w:val="00065C5E"/>
    <w:rsid w:val="0006684D"/>
    <w:rsid w:val="000850E6"/>
    <w:rsid w:val="00087C5B"/>
    <w:rsid w:val="00090260"/>
    <w:rsid w:val="000908B4"/>
    <w:rsid w:val="00090D41"/>
    <w:rsid w:val="000A0D1F"/>
    <w:rsid w:val="000B09C7"/>
    <w:rsid w:val="000B12E5"/>
    <w:rsid w:val="000B5211"/>
    <w:rsid w:val="000B567A"/>
    <w:rsid w:val="000C7976"/>
    <w:rsid w:val="000C7D71"/>
    <w:rsid w:val="000D1B86"/>
    <w:rsid w:val="000D7A79"/>
    <w:rsid w:val="000E22DA"/>
    <w:rsid w:val="000E68BD"/>
    <w:rsid w:val="000E75B3"/>
    <w:rsid w:val="000F064F"/>
    <w:rsid w:val="00100639"/>
    <w:rsid w:val="00100E79"/>
    <w:rsid w:val="00101843"/>
    <w:rsid w:val="00104C08"/>
    <w:rsid w:val="001106A4"/>
    <w:rsid w:val="00114976"/>
    <w:rsid w:val="00114EE0"/>
    <w:rsid w:val="001161F2"/>
    <w:rsid w:val="00116C04"/>
    <w:rsid w:val="001431AC"/>
    <w:rsid w:val="00151EFF"/>
    <w:rsid w:val="001542FD"/>
    <w:rsid w:val="00154902"/>
    <w:rsid w:val="00164AD9"/>
    <w:rsid w:val="00165B62"/>
    <w:rsid w:val="001679DE"/>
    <w:rsid w:val="00170189"/>
    <w:rsid w:val="0018014D"/>
    <w:rsid w:val="00181A27"/>
    <w:rsid w:val="00186884"/>
    <w:rsid w:val="00195B4D"/>
    <w:rsid w:val="001A0C23"/>
    <w:rsid w:val="001A2FA5"/>
    <w:rsid w:val="001A32CC"/>
    <w:rsid w:val="001A3E7D"/>
    <w:rsid w:val="001A3FA8"/>
    <w:rsid w:val="001A5E42"/>
    <w:rsid w:val="001A7069"/>
    <w:rsid w:val="001B42A5"/>
    <w:rsid w:val="001B6D34"/>
    <w:rsid w:val="001C1622"/>
    <w:rsid w:val="001C32E0"/>
    <w:rsid w:val="001C4A53"/>
    <w:rsid w:val="001C6AD6"/>
    <w:rsid w:val="001D054C"/>
    <w:rsid w:val="001D4A21"/>
    <w:rsid w:val="001D621A"/>
    <w:rsid w:val="001E279A"/>
    <w:rsid w:val="001F279B"/>
    <w:rsid w:val="001F2C02"/>
    <w:rsid w:val="001F2EBE"/>
    <w:rsid w:val="001F2F1A"/>
    <w:rsid w:val="001F4BFC"/>
    <w:rsid w:val="00200624"/>
    <w:rsid w:val="00201579"/>
    <w:rsid w:val="002067D2"/>
    <w:rsid w:val="002068D4"/>
    <w:rsid w:val="00212B8F"/>
    <w:rsid w:val="0021603F"/>
    <w:rsid w:val="00221241"/>
    <w:rsid w:val="00223CB0"/>
    <w:rsid w:val="0023541B"/>
    <w:rsid w:val="002450DB"/>
    <w:rsid w:val="00246E9F"/>
    <w:rsid w:val="00251D0F"/>
    <w:rsid w:val="00254DE3"/>
    <w:rsid w:val="0026594F"/>
    <w:rsid w:val="00265D57"/>
    <w:rsid w:val="00270B3C"/>
    <w:rsid w:val="00271D5A"/>
    <w:rsid w:val="00273D59"/>
    <w:rsid w:val="00281DFF"/>
    <w:rsid w:val="002928E2"/>
    <w:rsid w:val="002935FA"/>
    <w:rsid w:val="002A46C6"/>
    <w:rsid w:val="002B3A95"/>
    <w:rsid w:val="002B57BF"/>
    <w:rsid w:val="002C13F3"/>
    <w:rsid w:val="002C4745"/>
    <w:rsid w:val="002D4038"/>
    <w:rsid w:val="002D589D"/>
    <w:rsid w:val="002D7C81"/>
    <w:rsid w:val="002E1CCC"/>
    <w:rsid w:val="002E516E"/>
    <w:rsid w:val="002F3398"/>
    <w:rsid w:val="002F3CA0"/>
    <w:rsid w:val="0030063D"/>
    <w:rsid w:val="00300A2E"/>
    <w:rsid w:val="00306558"/>
    <w:rsid w:val="00311F3E"/>
    <w:rsid w:val="0032256F"/>
    <w:rsid w:val="003259CA"/>
    <w:rsid w:val="003366FF"/>
    <w:rsid w:val="00340CA2"/>
    <w:rsid w:val="0034704B"/>
    <w:rsid w:val="003513D3"/>
    <w:rsid w:val="003530F1"/>
    <w:rsid w:val="00355424"/>
    <w:rsid w:val="00371183"/>
    <w:rsid w:val="003A257E"/>
    <w:rsid w:val="003A7EBD"/>
    <w:rsid w:val="003B29E3"/>
    <w:rsid w:val="003C31A2"/>
    <w:rsid w:val="003C4A18"/>
    <w:rsid w:val="003C7DB9"/>
    <w:rsid w:val="003D26D4"/>
    <w:rsid w:val="003D53C7"/>
    <w:rsid w:val="003D5F86"/>
    <w:rsid w:val="003E5CD4"/>
    <w:rsid w:val="003F6581"/>
    <w:rsid w:val="003F6BD2"/>
    <w:rsid w:val="00403B01"/>
    <w:rsid w:val="00406CE9"/>
    <w:rsid w:val="00415143"/>
    <w:rsid w:val="0042243A"/>
    <w:rsid w:val="00422463"/>
    <w:rsid w:val="0042767C"/>
    <w:rsid w:val="0043722E"/>
    <w:rsid w:val="00442628"/>
    <w:rsid w:val="004430B3"/>
    <w:rsid w:val="00443A9C"/>
    <w:rsid w:val="00455678"/>
    <w:rsid w:val="004558B7"/>
    <w:rsid w:val="004655E7"/>
    <w:rsid w:val="004663F0"/>
    <w:rsid w:val="00476ECA"/>
    <w:rsid w:val="00484399"/>
    <w:rsid w:val="004845AB"/>
    <w:rsid w:val="004862B9"/>
    <w:rsid w:val="004A1762"/>
    <w:rsid w:val="004A299B"/>
    <w:rsid w:val="004A483D"/>
    <w:rsid w:val="004A582B"/>
    <w:rsid w:val="004B1925"/>
    <w:rsid w:val="004B40EF"/>
    <w:rsid w:val="004B4B93"/>
    <w:rsid w:val="004B5D25"/>
    <w:rsid w:val="004B5FEF"/>
    <w:rsid w:val="004C4D3F"/>
    <w:rsid w:val="004C72BB"/>
    <w:rsid w:val="004E43A2"/>
    <w:rsid w:val="004E53BF"/>
    <w:rsid w:val="004E5760"/>
    <w:rsid w:val="004E5E5D"/>
    <w:rsid w:val="004F17AF"/>
    <w:rsid w:val="004F71BD"/>
    <w:rsid w:val="004F7FC5"/>
    <w:rsid w:val="00500770"/>
    <w:rsid w:val="00500C0D"/>
    <w:rsid w:val="0050120B"/>
    <w:rsid w:val="00502EC2"/>
    <w:rsid w:val="0051317F"/>
    <w:rsid w:val="00513988"/>
    <w:rsid w:val="00513F29"/>
    <w:rsid w:val="0051798C"/>
    <w:rsid w:val="00520716"/>
    <w:rsid w:val="0052359F"/>
    <w:rsid w:val="00526FCA"/>
    <w:rsid w:val="00527C27"/>
    <w:rsid w:val="00532070"/>
    <w:rsid w:val="00533AE0"/>
    <w:rsid w:val="0053712B"/>
    <w:rsid w:val="00543E4D"/>
    <w:rsid w:val="00544292"/>
    <w:rsid w:val="00547586"/>
    <w:rsid w:val="00554238"/>
    <w:rsid w:val="005556FF"/>
    <w:rsid w:val="00556BCF"/>
    <w:rsid w:val="00560804"/>
    <w:rsid w:val="00563750"/>
    <w:rsid w:val="00564B4A"/>
    <w:rsid w:val="00565909"/>
    <w:rsid w:val="00571675"/>
    <w:rsid w:val="005755D9"/>
    <w:rsid w:val="00577487"/>
    <w:rsid w:val="00580F97"/>
    <w:rsid w:val="00581B5C"/>
    <w:rsid w:val="00583D84"/>
    <w:rsid w:val="00590CA7"/>
    <w:rsid w:val="00592E20"/>
    <w:rsid w:val="0059775B"/>
    <w:rsid w:val="005A1006"/>
    <w:rsid w:val="005A6F01"/>
    <w:rsid w:val="005B4A19"/>
    <w:rsid w:val="005B4E45"/>
    <w:rsid w:val="005C2248"/>
    <w:rsid w:val="005C3437"/>
    <w:rsid w:val="005C6740"/>
    <w:rsid w:val="005D7506"/>
    <w:rsid w:val="005E1856"/>
    <w:rsid w:val="005E3A7F"/>
    <w:rsid w:val="005F0CDC"/>
    <w:rsid w:val="005F165D"/>
    <w:rsid w:val="005F5071"/>
    <w:rsid w:val="005F51E7"/>
    <w:rsid w:val="005F71E1"/>
    <w:rsid w:val="00604610"/>
    <w:rsid w:val="006053F8"/>
    <w:rsid w:val="006134A5"/>
    <w:rsid w:val="00615115"/>
    <w:rsid w:val="006261BD"/>
    <w:rsid w:val="006334B4"/>
    <w:rsid w:val="00637173"/>
    <w:rsid w:val="0064438C"/>
    <w:rsid w:val="0065059E"/>
    <w:rsid w:val="00657726"/>
    <w:rsid w:val="00661B80"/>
    <w:rsid w:val="00661C4D"/>
    <w:rsid w:val="00663F50"/>
    <w:rsid w:val="00666A91"/>
    <w:rsid w:val="00673678"/>
    <w:rsid w:val="0067445E"/>
    <w:rsid w:val="00674700"/>
    <w:rsid w:val="00677832"/>
    <w:rsid w:val="00684DC2"/>
    <w:rsid w:val="00691F0F"/>
    <w:rsid w:val="00696FCF"/>
    <w:rsid w:val="006A730F"/>
    <w:rsid w:val="006B1CF7"/>
    <w:rsid w:val="006B1D5B"/>
    <w:rsid w:val="006B357C"/>
    <w:rsid w:val="006B78A0"/>
    <w:rsid w:val="006B7FD3"/>
    <w:rsid w:val="006C038D"/>
    <w:rsid w:val="006C1A63"/>
    <w:rsid w:val="006C6437"/>
    <w:rsid w:val="006C7F9C"/>
    <w:rsid w:val="006D5E7F"/>
    <w:rsid w:val="006D7EC7"/>
    <w:rsid w:val="006E1784"/>
    <w:rsid w:val="006E335C"/>
    <w:rsid w:val="006F082B"/>
    <w:rsid w:val="006F1F13"/>
    <w:rsid w:val="006F4CA6"/>
    <w:rsid w:val="00701349"/>
    <w:rsid w:val="00706B74"/>
    <w:rsid w:val="007166BC"/>
    <w:rsid w:val="007166CB"/>
    <w:rsid w:val="00716F1D"/>
    <w:rsid w:val="007213EF"/>
    <w:rsid w:val="0072476E"/>
    <w:rsid w:val="007372B5"/>
    <w:rsid w:val="00741685"/>
    <w:rsid w:val="00744337"/>
    <w:rsid w:val="00746855"/>
    <w:rsid w:val="00747AA6"/>
    <w:rsid w:val="00747D40"/>
    <w:rsid w:val="00752471"/>
    <w:rsid w:val="0076633B"/>
    <w:rsid w:val="007670D9"/>
    <w:rsid w:val="0078262F"/>
    <w:rsid w:val="0078548F"/>
    <w:rsid w:val="00790464"/>
    <w:rsid w:val="00791316"/>
    <w:rsid w:val="007917EE"/>
    <w:rsid w:val="007946BF"/>
    <w:rsid w:val="0079526B"/>
    <w:rsid w:val="00796DA1"/>
    <w:rsid w:val="00797081"/>
    <w:rsid w:val="007A304F"/>
    <w:rsid w:val="007A317A"/>
    <w:rsid w:val="007A524E"/>
    <w:rsid w:val="007B234A"/>
    <w:rsid w:val="007B35AE"/>
    <w:rsid w:val="007B7DF8"/>
    <w:rsid w:val="007C02B0"/>
    <w:rsid w:val="007D0322"/>
    <w:rsid w:val="007D0942"/>
    <w:rsid w:val="007D2820"/>
    <w:rsid w:val="007D2FFF"/>
    <w:rsid w:val="007D71FF"/>
    <w:rsid w:val="007E5AC5"/>
    <w:rsid w:val="007E61C8"/>
    <w:rsid w:val="007E7BFB"/>
    <w:rsid w:val="007F4274"/>
    <w:rsid w:val="007F5E72"/>
    <w:rsid w:val="007F6033"/>
    <w:rsid w:val="007F78D6"/>
    <w:rsid w:val="00802A84"/>
    <w:rsid w:val="00802B86"/>
    <w:rsid w:val="008037C1"/>
    <w:rsid w:val="00817942"/>
    <w:rsid w:val="00820718"/>
    <w:rsid w:val="00820D04"/>
    <w:rsid w:val="008213C3"/>
    <w:rsid w:val="00822B51"/>
    <w:rsid w:val="00824001"/>
    <w:rsid w:val="00837E64"/>
    <w:rsid w:val="008458C0"/>
    <w:rsid w:val="0086294F"/>
    <w:rsid w:val="00863753"/>
    <w:rsid w:val="00864786"/>
    <w:rsid w:val="00864EE8"/>
    <w:rsid w:val="00877799"/>
    <w:rsid w:val="00886513"/>
    <w:rsid w:val="00887C01"/>
    <w:rsid w:val="00893BC3"/>
    <w:rsid w:val="00896359"/>
    <w:rsid w:val="00897367"/>
    <w:rsid w:val="008A2537"/>
    <w:rsid w:val="008A3126"/>
    <w:rsid w:val="008A39C0"/>
    <w:rsid w:val="008B0C0E"/>
    <w:rsid w:val="008B2524"/>
    <w:rsid w:val="008B644F"/>
    <w:rsid w:val="008C7CE6"/>
    <w:rsid w:val="008D3C07"/>
    <w:rsid w:val="008D6636"/>
    <w:rsid w:val="008E3718"/>
    <w:rsid w:val="008E798A"/>
    <w:rsid w:val="008F45D9"/>
    <w:rsid w:val="00902817"/>
    <w:rsid w:val="00906785"/>
    <w:rsid w:val="0091666A"/>
    <w:rsid w:val="00920A39"/>
    <w:rsid w:val="00927956"/>
    <w:rsid w:val="00930E37"/>
    <w:rsid w:val="00941428"/>
    <w:rsid w:val="00945B9E"/>
    <w:rsid w:val="00951C03"/>
    <w:rsid w:val="009529F0"/>
    <w:rsid w:val="00955FF3"/>
    <w:rsid w:val="00957372"/>
    <w:rsid w:val="009576A7"/>
    <w:rsid w:val="009623DC"/>
    <w:rsid w:val="0098353C"/>
    <w:rsid w:val="00983E8D"/>
    <w:rsid w:val="00984591"/>
    <w:rsid w:val="00987472"/>
    <w:rsid w:val="00987C02"/>
    <w:rsid w:val="00987F36"/>
    <w:rsid w:val="00997624"/>
    <w:rsid w:val="009A244A"/>
    <w:rsid w:val="009A704C"/>
    <w:rsid w:val="009B0DA2"/>
    <w:rsid w:val="009C03B0"/>
    <w:rsid w:val="009C0A56"/>
    <w:rsid w:val="009C7B5F"/>
    <w:rsid w:val="009D68D7"/>
    <w:rsid w:val="009E7FCC"/>
    <w:rsid w:val="009F1F78"/>
    <w:rsid w:val="00A02616"/>
    <w:rsid w:val="00A03459"/>
    <w:rsid w:val="00A04D8A"/>
    <w:rsid w:val="00A10A1F"/>
    <w:rsid w:val="00A11576"/>
    <w:rsid w:val="00A20E8B"/>
    <w:rsid w:val="00A245BB"/>
    <w:rsid w:val="00A2494D"/>
    <w:rsid w:val="00A307FC"/>
    <w:rsid w:val="00A339C9"/>
    <w:rsid w:val="00A34C8B"/>
    <w:rsid w:val="00A37E14"/>
    <w:rsid w:val="00A432F3"/>
    <w:rsid w:val="00A44284"/>
    <w:rsid w:val="00A45C14"/>
    <w:rsid w:val="00A578E4"/>
    <w:rsid w:val="00A63EFD"/>
    <w:rsid w:val="00A700C9"/>
    <w:rsid w:val="00A760D5"/>
    <w:rsid w:val="00A824A6"/>
    <w:rsid w:val="00A86347"/>
    <w:rsid w:val="00AA0507"/>
    <w:rsid w:val="00AB3A72"/>
    <w:rsid w:val="00AB595C"/>
    <w:rsid w:val="00AC0AAC"/>
    <w:rsid w:val="00AC283F"/>
    <w:rsid w:val="00AD08D7"/>
    <w:rsid w:val="00AD0A3D"/>
    <w:rsid w:val="00AD4C37"/>
    <w:rsid w:val="00AE1994"/>
    <w:rsid w:val="00AE1CCD"/>
    <w:rsid w:val="00AE1E0C"/>
    <w:rsid w:val="00AE418C"/>
    <w:rsid w:val="00AF1C7C"/>
    <w:rsid w:val="00AF37C9"/>
    <w:rsid w:val="00B00ABC"/>
    <w:rsid w:val="00B058B5"/>
    <w:rsid w:val="00B14AC5"/>
    <w:rsid w:val="00B22934"/>
    <w:rsid w:val="00B271FA"/>
    <w:rsid w:val="00B4313F"/>
    <w:rsid w:val="00B45103"/>
    <w:rsid w:val="00B47421"/>
    <w:rsid w:val="00B60C41"/>
    <w:rsid w:val="00B62B30"/>
    <w:rsid w:val="00B6423D"/>
    <w:rsid w:val="00B7109B"/>
    <w:rsid w:val="00B75519"/>
    <w:rsid w:val="00B85318"/>
    <w:rsid w:val="00B85A37"/>
    <w:rsid w:val="00B87648"/>
    <w:rsid w:val="00B92E0B"/>
    <w:rsid w:val="00B93681"/>
    <w:rsid w:val="00B94798"/>
    <w:rsid w:val="00B94851"/>
    <w:rsid w:val="00B95008"/>
    <w:rsid w:val="00BB006C"/>
    <w:rsid w:val="00BB0505"/>
    <w:rsid w:val="00BB3EAF"/>
    <w:rsid w:val="00BC3E47"/>
    <w:rsid w:val="00BC54E7"/>
    <w:rsid w:val="00BC66CB"/>
    <w:rsid w:val="00BD04F1"/>
    <w:rsid w:val="00BD2E88"/>
    <w:rsid w:val="00BD5EBD"/>
    <w:rsid w:val="00BE00BE"/>
    <w:rsid w:val="00BE33D5"/>
    <w:rsid w:val="00BE5D57"/>
    <w:rsid w:val="00BE70B0"/>
    <w:rsid w:val="00BF1613"/>
    <w:rsid w:val="00C00947"/>
    <w:rsid w:val="00C066F4"/>
    <w:rsid w:val="00C11CEB"/>
    <w:rsid w:val="00C14E6A"/>
    <w:rsid w:val="00C22C1E"/>
    <w:rsid w:val="00C279F1"/>
    <w:rsid w:val="00C475CE"/>
    <w:rsid w:val="00C50772"/>
    <w:rsid w:val="00C51455"/>
    <w:rsid w:val="00C52AD9"/>
    <w:rsid w:val="00C62C8B"/>
    <w:rsid w:val="00C6625F"/>
    <w:rsid w:val="00C74253"/>
    <w:rsid w:val="00C75767"/>
    <w:rsid w:val="00C8109F"/>
    <w:rsid w:val="00C90DA1"/>
    <w:rsid w:val="00CA1F37"/>
    <w:rsid w:val="00CB1DF8"/>
    <w:rsid w:val="00CB42F5"/>
    <w:rsid w:val="00CB64DE"/>
    <w:rsid w:val="00CC576D"/>
    <w:rsid w:val="00CD64F0"/>
    <w:rsid w:val="00CE0E4F"/>
    <w:rsid w:val="00CF1B60"/>
    <w:rsid w:val="00CF39CA"/>
    <w:rsid w:val="00D03D4F"/>
    <w:rsid w:val="00D06F05"/>
    <w:rsid w:val="00D15BBD"/>
    <w:rsid w:val="00D17063"/>
    <w:rsid w:val="00D21AEC"/>
    <w:rsid w:val="00D23DDE"/>
    <w:rsid w:val="00D25129"/>
    <w:rsid w:val="00D31747"/>
    <w:rsid w:val="00D36B3B"/>
    <w:rsid w:val="00D406B8"/>
    <w:rsid w:val="00D41040"/>
    <w:rsid w:val="00D43ADE"/>
    <w:rsid w:val="00D44E04"/>
    <w:rsid w:val="00D454D9"/>
    <w:rsid w:val="00D5133E"/>
    <w:rsid w:val="00D51F42"/>
    <w:rsid w:val="00D54ACC"/>
    <w:rsid w:val="00D566FE"/>
    <w:rsid w:val="00D6662E"/>
    <w:rsid w:val="00D718F6"/>
    <w:rsid w:val="00D86AA6"/>
    <w:rsid w:val="00D91010"/>
    <w:rsid w:val="00D944C3"/>
    <w:rsid w:val="00D976CE"/>
    <w:rsid w:val="00DA167F"/>
    <w:rsid w:val="00DA5EDA"/>
    <w:rsid w:val="00DA69C8"/>
    <w:rsid w:val="00DB1BFF"/>
    <w:rsid w:val="00DB6806"/>
    <w:rsid w:val="00DC2527"/>
    <w:rsid w:val="00DC68E8"/>
    <w:rsid w:val="00DD17BF"/>
    <w:rsid w:val="00DE397D"/>
    <w:rsid w:val="00DF0476"/>
    <w:rsid w:val="00DF36DF"/>
    <w:rsid w:val="00E00963"/>
    <w:rsid w:val="00E02111"/>
    <w:rsid w:val="00E04A23"/>
    <w:rsid w:val="00E20639"/>
    <w:rsid w:val="00E218BF"/>
    <w:rsid w:val="00E21F02"/>
    <w:rsid w:val="00E24965"/>
    <w:rsid w:val="00E25466"/>
    <w:rsid w:val="00E30B3F"/>
    <w:rsid w:val="00E31080"/>
    <w:rsid w:val="00E36019"/>
    <w:rsid w:val="00E43560"/>
    <w:rsid w:val="00E46D85"/>
    <w:rsid w:val="00E627A6"/>
    <w:rsid w:val="00E62EA4"/>
    <w:rsid w:val="00E7184D"/>
    <w:rsid w:val="00E739CD"/>
    <w:rsid w:val="00E75EAE"/>
    <w:rsid w:val="00E766E2"/>
    <w:rsid w:val="00E851CC"/>
    <w:rsid w:val="00E85ADB"/>
    <w:rsid w:val="00E85D96"/>
    <w:rsid w:val="00E85E11"/>
    <w:rsid w:val="00E944E8"/>
    <w:rsid w:val="00E94DDB"/>
    <w:rsid w:val="00E97042"/>
    <w:rsid w:val="00E979BB"/>
    <w:rsid w:val="00EA0091"/>
    <w:rsid w:val="00EA0EB5"/>
    <w:rsid w:val="00EA3A80"/>
    <w:rsid w:val="00EB4598"/>
    <w:rsid w:val="00EB6E9B"/>
    <w:rsid w:val="00ED54BB"/>
    <w:rsid w:val="00ED692A"/>
    <w:rsid w:val="00ED7CA6"/>
    <w:rsid w:val="00EE32A7"/>
    <w:rsid w:val="00EE537A"/>
    <w:rsid w:val="00EE6CC9"/>
    <w:rsid w:val="00EF517D"/>
    <w:rsid w:val="00F03B41"/>
    <w:rsid w:val="00F10E55"/>
    <w:rsid w:val="00F43B21"/>
    <w:rsid w:val="00F5183B"/>
    <w:rsid w:val="00F730A0"/>
    <w:rsid w:val="00F74739"/>
    <w:rsid w:val="00F77500"/>
    <w:rsid w:val="00F779AD"/>
    <w:rsid w:val="00F82BBD"/>
    <w:rsid w:val="00F85AE3"/>
    <w:rsid w:val="00F91222"/>
    <w:rsid w:val="00FA10F3"/>
    <w:rsid w:val="00FA195F"/>
    <w:rsid w:val="00FB4030"/>
    <w:rsid w:val="00FB6D30"/>
    <w:rsid w:val="00FC137A"/>
    <w:rsid w:val="00FC23DB"/>
    <w:rsid w:val="00FC648F"/>
    <w:rsid w:val="00FD031A"/>
    <w:rsid w:val="00FD393B"/>
    <w:rsid w:val="00FD5C36"/>
    <w:rsid w:val="00FF1523"/>
    <w:rsid w:val="00FF2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7C23"/>
  <w15:chartTrackingRefBased/>
  <w15:docId w15:val="{66928352-74B8-4B01-A7EB-F14D19D29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772"/>
  </w:style>
  <w:style w:type="paragraph" w:styleId="Heading3">
    <w:name w:val="heading 3"/>
    <w:basedOn w:val="Normal"/>
    <w:link w:val="Heading3Char"/>
    <w:uiPriority w:val="9"/>
    <w:qFormat/>
    <w:rsid w:val="00D91010"/>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1010"/>
    <w:rPr>
      <w:rFonts w:eastAsia="Times New Roman"/>
      <w:b/>
      <w:bCs/>
      <w:sz w:val="27"/>
      <w:szCs w:val="27"/>
    </w:rPr>
  </w:style>
  <w:style w:type="paragraph" w:styleId="NormalWeb">
    <w:name w:val="Normal (Web)"/>
    <w:basedOn w:val="Normal"/>
    <w:uiPriority w:val="99"/>
    <w:semiHidden/>
    <w:unhideWhenUsed/>
    <w:rsid w:val="00D91010"/>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D91010"/>
    <w:rPr>
      <w:b/>
      <w:bCs/>
    </w:rPr>
  </w:style>
  <w:style w:type="character" w:customStyle="1" w:styleId="math-inline">
    <w:name w:val="math-inline"/>
    <w:basedOn w:val="DefaultParagraphFont"/>
    <w:rsid w:val="00D91010"/>
  </w:style>
  <w:style w:type="character" w:customStyle="1" w:styleId="fontstyle01">
    <w:name w:val="fontstyle01"/>
    <w:basedOn w:val="DefaultParagraphFont"/>
    <w:rsid w:val="009A704C"/>
    <w:rPr>
      <w:rFonts w:ascii="Times New Roman" w:hAnsi="Times New Roman" w:cs="Times New Roman" w:hint="default"/>
      <w:b/>
      <w:bCs/>
      <w:i/>
      <w:iCs/>
      <w:color w:val="000000"/>
      <w:sz w:val="26"/>
      <w:szCs w:val="26"/>
    </w:rPr>
  </w:style>
  <w:style w:type="character" w:customStyle="1" w:styleId="fontstyle21">
    <w:name w:val="fontstyle21"/>
    <w:basedOn w:val="DefaultParagraphFont"/>
    <w:rsid w:val="006C038D"/>
    <w:rPr>
      <w:rFonts w:ascii="BoldItalic" w:hAnsi="BoldItalic" w:hint="default"/>
      <w:b/>
      <w:bCs/>
      <w:i/>
      <w:iCs/>
      <w:color w:val="000000"/>
      <w:sz w:val="26"/>
      <w:szCs w:val="26"/>
    </w:rPr>
  </w:style>
  <w:style w:type="paragraph" w:customStyle="1" w:styleId="CharChar1CharCharCharCharCharCharCharCharCharCharCharCharCharCharCharCharCharCharCharCharCharCharCharCharCharCharCharChar">
    <w:name w:val="Char Char1 Char Char Char Char Char Char Char Char Char Char Char Char Char Char Char Char Char Char Char Char Char Char Char Char Char Char Char Char"/>
    <w:basedOn w:val="Normal"/>
    <w:rsid w:val="008B0C0E"/>
    <w:pPr>
      <w:numPr>
        <w:numId w:val="2"/>
      </w:numPr>
      <w:tabs>
        <w:tab w:val="clear" w:pos="1080"/>
      </w:tabs>
      <w:spacing w:after="160" w:line="240" w:lineRule="exact"/>
      <w:ind w:left="0" w:firstLine="0"/>
    </w:pPr>
    <w:rPr>
      <w:rFonts w:ascii="Verdana" w:eastAsia="Times New Roman" w:hAnsi="Verdana"/>
    </w:rPr>
  </w:style>
  <w:style w:type="paragraph" w:customStyle="1" w:styleId="CharChar">
    <w:name w:val="Char Char"/>
    <w:basedOn w:val="Normal"/>
    <w:rsid w:val="00B22934"/>
    <w:pPr>
      <w:spacing w:after="160" w:line="240" w:lineRule="exact"/>
    </w:pPr>
    <w:rPr>
      <w:rFonts w:ascii="Verdana" w:eastAsia="Times New Roman" w:hAnsi="Verdana"/>
    </w:rPr>
  </w:style>
  <w:style w:type="paragraph" w:styleId="ListParagraph">
    <w:name w:val="List Paragraph"/>
    <w:basedOn w:val="Normal"/>
    <w:uiPriority w:val="34"/>
    <w:qFormat/>
    <w:rsid w:val="00CA1F37"/>
    <w:pPr>
      <w:ind w:left="720"/>
      <w:contextualSpacing/>
    </w:pPr>
  </w:style>
  <w:style w:type="character" w:customStyle="1" w:styleId="fontstyle31">
    <w:name w:val="fontstyle31"/>
    <w:basedOn w:val="DefaultParagraphFont"/>
    <w:rsid w:val="001A7069"/>
    <w:rPr>
      <w:rFonts w:ascii="Times New Roman" w:hAnsi="Times New Roman" w:cs="Times New Roman" w:hint="default"/>
      <w:b w:val="0"/>
      <w:bCs w:val="0"/>
      <w:i w:val="0"/>
      <w:iCs w:val="0"/>
      <w:color w:val="000000"/>
      <w:sz w:val="26"/>
      <w:szCs w:val="26"/>
    </w:rPr>
  </w:style>
  <w:style w:type="character" w:customStyle="1" w:styleId="fontstyle41">
    <w:name w:val="fontstyle41"/>
    <w:basedOn w:val="DefaultParagraphFont"/>
    <w:rsid w:val="001A7069"/>
    <w:rPr>
      <w:rFonts w:ascii="Times New Roman" w:hAnsi="Times New Roman" w:cs="Times New Roman" w:hint="default"/>
      <w:b w:val="0"/>
      <w:bCs w:val="0"/>
      <w:i/>
      <w:iCs/>
      <w:color w:val="000000"/>
      <w:sz w:val="26"/>
      <w:szCs w:val="26"/>
    </w:rPr>
  </w:style>
  <w:style w:type="paragraph" w:styleId="BalloonText">
    <w:name w:val="Balloon Text"/>
    <w:basedOn w:val="Normal"/>
    <w:link w:val="BalloonTextChar"/>
    <w:uiPriority w:val="99"/>
    <w:semiHidden/>
    <w:unhideWhenUsed/>
    <w:rsid w:val="009C7B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B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2143">
      <w:bodyDiv w:val="1"/>
      <w:marLeft w:val="0"/>
      <w:marRight w:val="0"/>
      <w:marTop w:val="0"/>
      <w:marBottom w:val="0"/>
      <w:divBdr>
        <w:top w:val="none" w:sz="0" w:space="0" w:color="auto"/>
        <w:left w:val="none" w:sz="0" w:space="0" w:color="auto"/>
        <w:bottom w:val="none" w:sz="0" w:space="0" w:color="auto"/>
        <w:right w:val="none" w:sz="0" w:space="0" w:color="auto"/>
      </w:divBdr>
    </w:div>
    <w:div w:id="101731220">
      <w:bodyDiv w:val="1"/>
      <w:marLeft w:val="0"/>
      <w:marRight w:val="0"/>
      <w:marTop w:val="0"/>
      <w:marBottom w:val="0"/>
      <w:divBdr>
        <w:top w:val="none" w:sz="0" w:space="0" w:color="auto"/>
        <w:left w:val="none" w:sz="0" w:space="0" w:color="auto"/>
        <w:bottom w:val="none" w:sz="0" w:space="0" w:color="auto"/>
        <w:right w:val="none" w:sz="0" w:space="0" w:color="auto"/>
      </w:divBdr>
    </w:div>
    <w:div w:id="148785906">
      <w:bodyDiv w:val="1"/>
      <w:marLeft w:val="0"/>
      <w:marRight w:val="0"/>
      <w:marTop w:val="0"/>
      <w:marBottom w:val="0"/>
      <w:divBdr>
        <w:top w:val="none" w:sz="0" w:space="0" w:color="auto"/>
        <w:left w:val="none" w:sz="0" w:space="0" w:color="auto"/>
        <w:bottom w:val="none" w:sz="0" w:space="0" w:color="auto"/>
        <w:right w:val="none" w:sz="0" w:space="0" w:color="auto"/>
      </w:divBdr>
    </w:div>
    <w:div w:id="179046415">
      <w:bodyDiv w:val="1"/>
      <w:marLeft w:val="0"/>
      <w:marRight w:val="0"/>
      <w:marTop w:val="0"/>
      <w:marBottom w:val="0"/>
      <w:divBdr>
        <w:top w:val="none" w:sz="0" w:space="0" w:color="auto"/>
        <w:left w:val="none" w:sz="0" w:space="0" w:color="auto"/>
        <w:bottom w:val="none" w:sz="0" w:space="0" w:color="auto"/>
        <w:right w:val="none" w:sz="0" w:space="0" w:color="auto"/>
      </w:divBdr>
    </w:div>
    <w:div w:id="185099935">
      <w:bodyDiv w:val="1"/>
      <w:marLeft w:val="0"/>
      <w:marRight w:val="0"/>
      <w:marTop w:val="0"/>
      <w:marBottom w:val="0"/>
      <w:divBdr>
        <w:top w:val="none" w:sz="0" w:space="0" w:color="auto"/>
        <w:left w:val="none" w:sz="0" w:space="0" w:color="auto"/>
        <w:bottom w:val="none" w:sz="0" w:space="0" w:color="auto"/>
        <w:right w:val="none" w:sz="0" w:space="0" w:color="auto"/>
      </w:divBdr>
    </w:div>
    <w:div w:id="212619232">
      <w:bodyDiv w:val="1"/>
      <w:marLeft w:val="0"/>
      <w:marRight w:val="0"/>
      <w:marTop w:val="0"/>
      <w:marBottom w:val="0"/>
      <w:divBdr>
        <w:top w:val="none" w:sz="0" w:space="0" w:color="auto"/>
        <w:left w:val="none" w:sz="0" w:space="0" w:color="auto"/>
        <w:bottom w:val="none" w:sz="0" w:space="0" w:color="auto"/>
        <w:right w:val="none" w:sz="0" w:space="0" w:color="auto"/>
      </w:divBdr>
    </w:div>
    <w:div w:id="363167678">
      <w:bodyDiv w:val="1"/>
      <w:marLeft w:val="0"/>
      <w:marRight w:val="0"/>
      <w:marTop w:val="0"/>
      <w:marBottom w:val="0"/>
      <w:divBdr>
        <w:top w:val="none" w:sz="0" w:space="0" w:color="auto"/>
        <w:left w:val="none" w:sz="0" w:space="0" w:color="auto"/>
        <w:bottom w:val="none" w:sz="0" w:space="0" w:color="auto"/>
        <w:right w:val="none" w:sz="0" w:space="0" w:color="auto"/>
      </w:divBdr>
    </w:div>
    <w:div w:id="420836613">
      <w:bodyDiv w:val="1"/>
      <w:marLeft w:val="0"/>
      <w:marRight w:val="0"/>
      <w:marTop w:val="0"/>
      <w:marBottom w:val="0"/>
      <w:divBdr>
        <w:top w:val="none" w:sz="0" w:space="0" w:color="auto"/>
        <w:left w:val="none" w:sz="0" w:space="0" w:color="auto"/>
        <w:bottom w:val="none" w:sz="0" w:space="0" w:color="auto"/>
        <w:right w:val="none" w:sz="0" w:space="0" w:color="auto"/>
      </w:divBdr>
    </w:div>
    <w:div w:id="457068657">
      <w:bodyDiv w:val="1"/>
      <w:marLeft w:val="0"/>
      <w:marRight w:val="0"/>
      <w:marTop w:val="0"/>
      <w:marBottom w:val="0"/>
      <w:divBdr>
        <w:top w:val="none" w:sz="0" w:space="0" w:color="auto"/>
        <w:left w:val="none" w:sz="0" w:space="0" w:color="auto"/>
        <w:bottom w:val="none" w:sz="0" w:space="0" w:color="auto"/>
        <w:right w:val="none" w:sz="0" w:space="0" w:color="auto"/>
      </w:divBdr>
    </w:div>
    <w:div w:id="513224409">
      <w:bodyDiv w:val="1"/>
      <w:marLeft w:val="0"/>
      <w:marRight w:val="0"/>
      <w:marTop w:val="0"/>
      <w:marBottom w:val="0"/>
      <w:divBdr>
        <w:top w:val="none" w:sz="0" w:space="0" w:color="auto"/>
        <w:left w:val="none" w:sz="0" w:space="0" w:color="auto"/>
        <w:bottom w:val="none" w:sz="0" w:space="0" w:color="auto"/>
        <w:right w:val="none" w:sz="0" w:space="0" w:color="auto"/>
      </w:divBdr>
    </w:div>
    <w:div w:id="520047918">
      <w:bodyDiv w:val="1"/>
      <w:marLeft w:val="0"/>
      <w:marRight w:val="0"/>
      <w:marTop w:val="0"/>
      <w:marBottom w:val="0"/>
      <w:divBdr>
        <w:top w:val="none" w:sz="0" w:space="0" w:color="auto"/>
        <w:left w:val="none" w:sz="0" w:space="0" w:color="auto"/>
        <w:bottom w:val="none" w:sz="0" w:space="0" w:color="auto"/>
        <w:right w:val="none" w:sz="0" w:space="0" w:color="auto"/>
      </w:divBdr>
    </w:div>
    <w:div w:id="531188363">
      <w:bodyDiv w:val="1"/>
      <w:marLeft w:val="0"/>
      <w:marRight w:val="0"/>
      <w:marTop w:val="0"/>
      <w:marBottom w:val="0"/>
      <w:divBdr>
        <w:top w:val="none" w:sz="0" w:space="0" w:color="auto"/>
        <w:left w:val="none" w:sz="0" w:space="0" w:color="auto"/>
        <w:bottom w:val="none" w:sz="0" w:space="0" w:color="auto"/>
        <w:right w:val="none" w:sz="0" w:space="0" w:color="auto"/>
      </w:divBdr>
    </w:div>
    <w:div w:id="566691531">
      <w:bodyDiv w:val="1"/>
      <w:marLeft w:val="0"/>
      <w:marRight w:val="0"/>
      <w:marTop w:val="0"/>
      <w:marBottom w:val="0"/>
      <w:divBdr>
        <w:top w:val="none" w:sz="0" w:space="0" w:color="auto"/>
        <w:left w:val="none" w:sz="0" w:space="0" w:color="auto"/>
        <w:bottom w:val="none" w:sz="0" w:space="0" w:color="auto"/>
        <w:right w:val="none" w:sz="0" w:space="0" w:color="auto"/>
      </w:divBdr>
    </w:div>
    <w:div w:id="647631351">
      <w:bodyDiv w:val="1"/>
      <w:marLeft w:val="0"/>
      <w:marRight w:val="0"/>
      <w:marTop w:val="0"/>
      <w:marBottom w:val="0"/>
      <w:divBdr>
        <w:top w:val="none" w:sz="0" w:space="0" w:color="auto"/>
        <w:left w:val="none" w:sz="0" w:space="0" w:color="auto"/>
        <w:bottom w:val="none" w:sz="0" w:space="0" w:color="auto"/>
        <w:right w:val="none" w:sz="0" w:space="0" w:color="auto"/>
      </w:divBdr>
      <w:divsChild>
        <w:div w:id="498351529">
          <w:marLeft w:val="0"/>
          <w:marRight w:val="0"/>
          <w:marTop w:val="0"/>
          <w:marBottom w:val="0"/>
          <w:divBdr>
            <w:top w:val="none" w:sz="0" w:space="0" w:color="auto"/>
            <w:left w:val="none" w:sz="0" w:space="0" w:color="auto"/>
            <w:bottom w:val="none" w:sz="0" w:space="0" w:color="auto"/>
            <w:right w:val="none" w:sz="0" w:space="0" w:color="auto"/>
          </w:divBdr>
          <w:divsChild>
            <w:div w:id="936131532">
              <w:marLeft w:val="0"/>
              <w:marRight w:val="0"/>
              <w:marTop w:val="0"/>
              <w:marBottom w:val="0"/>
              <w:divBdr>
                <w:top w:val="none" w:sz="0" w:space="0" w:color="auto"/>
                <w:left w:val="none" w:sz="0" w:space="0" w:color="auto"/>
                <w:bottom w:val="none" w:sz="0" w:space="0" w:color="auto"/>
                <w:right w:val="none" w:sz="0" w:space="0" w:color="auto"/>
              </w:divBdr>
              <w:divsChild>
                <w:div w:id="1216968937">
                  <w:marLeft w:val="0"/>
                  <w:marRight w:val="0"/>
                  <w:marTop w:val="180"/>
                  <w:marBottom w:val="240"/>
                  <w:divBdr>
                    <w:top w:val="none" w:sz="0" w:space="0" w:color="auto"/>
                    <w:left w:val="none" w:sz="0" w:space="0" w:color="auto"/>
                    <w:bottom w:val="none" w:sz="0" w:space="0" w:color="auto"/>
                    <w:right w:val="none" w:sz="0" w:space="0" w:color="auto"/>
                  </w:divBdr>
                </w:div>
                <w:div w:id="2130010550">
                  <w:marLeft w:val="0"/>
                  <w:marRight w:val="0"/>
                  <w:marTop w:val="180"/>
                  <w:marBottom w:val="240"/>
                  <w:divBdr>
                    <w:top w:val="none" w:sz="0" w:space="0" w:color="auto"/>
                    <w:left w:val="none" w:sz="0" w:space="0" w:color="auto"/>
                    <w:bottom w:val="none" w:sz="0" w:space="0" w:color="auto"/>
                    <w:right w:val="none" w:sz="0" w:space="0" w:color="auto"/>
                  </w:divBdr>
                </w:div>
                <w:div w:id="730351449">
                  <w:marLeft w:val="0"/>
                  <w:marRight w:val="0"/>
                  <w:marTop w:val="180"/>
                  <w:marBottom w:val="240"/>
                  <w:divBdr>
                    <w:top w:val="none" w:sz="0" w:space="0" w:color="auto"/>
                    <w:left w:val="none" w:sz="0" w:space="0" w:color="auto"/>
                    <w:bottom w:val="none" w:sz="0" w:space="0" w:color="auto"/>
                    <w:right w:val="none" w:sz="0" w:space="0" w:color="auto"/>
                  </w:divBdr>
                </w:div>
                <w:div w:id="1018312650">
                  <w:marLeft w:val="0"/>
                  <w:marRight w:val="0"/>
                  <w:marTop w:val="180"/>
                  <w:marBottom w:val="240"/>
                  <w:divBdr>
                    <w:top w:val="none" w:sz="0" w:space="0" w:color="auto"/>
                    <w:left w:val="none" w:sz="0" w:space="0" w:color="auto"/>
                    <w:bottom w:val="none" w:sz="0" w:space="0" w:color="auto"/>
                    <w:right w:val="none" w:sz="0" w:space="0" w:color="auto"/>
                  </w:divBdr>
                </w:div>
                <w:div w:id="1315332289">
                  <w:marLeft w:val="0"/>
                  <w:marRight w:val="0"/>
                  <w:marTop w:val="180"/>
                  <w:marBottom w:val="240"/>
                  <w:divBdr>
                    <w:top w:val="none" w:sz="0" w:space="0" w:color="auto"/>
                    <w:left w:val="none" w:sz="0" w:space="0" w:color="auto"/>
                    <w:bottom w:val="none" w:sz="0" w:space="0" w:color="auto"/>
                    <w:right w:val="none" w:sz="0" w:space="0" w:color="auto"/>
                  </w:divBdr>
                </w:div>
                <w:div w:id="1684897217">
                  <w:marLeft w:val="0"/>
                  <w:marRight w:val="0"/>
                  <w:marTop w:val="180"/>
                  <w:marBottom w:val="240"/>
                  <w:divBdr>
                    <w:top w:val="none" w:sz="0" w:space="0" w:color="auto"/>
                    <w:left w:val="none" w:sz="0" w:space="0" w:color="auto"/>
                    <w:bottom w:val="none" w:sz="0" w:space="0" w:color="auto"/>
                    <w:right w:val="none" w:sz="0" w:space="0" w:color="auto"/>
                  </w:divBdr>
                </w:div>
                <w:div w:id="1929773840">
                  <w:marLeft w:val="0"/>
                  <w:marRight w:val="0"/>
                  <w:marTop w:val="180"/>
                  <w:marBottom w:val="240"/>
                  <w:divBdr>
                    <w:top w:val="none" w:sz="0" w:space="0" w:color="auto"/>
                    <w:left w:val="none" w:sz="0" w:space="0" w:color="auto"/>
                    <w:bottom w:val="none" w:sz="0" w:space="0" w:color="auto"/>
                    <w:right w:val="none" w:sz="0" w:space="0" w:color="auto"/>
                  </w:divBdr>
                </w:div>
                <w:div w:id="1928533998">
                  <w:marLeft w:val="0"/>
                  <w:marRight w:val="0"/>
                  <w:marTop w:val="180"/>
                  <w:marBottom w:val="240"/>
                  <w:divBdr>
                    <w:top w:val="none" w:sz="0" w:space="0" w:color="auto"/>
                    <w:left w:val="none" w:sz="0" w:space="0" w:color="auto"/>
                    <w:bottom w:val="none" w:sz="0" w:space="0" w:color="auto"/>
                    <w:right w:val="none" w:sz="0" w:space="0" w:color="auto"/>
                  </w:divBdr>
                </w:div>
                <w:div w:id="508063487">
                  <w:marLeft w:val="0"/>
                  <w:marRight w:val="0"/>
                  <w:marTop w:val="180"/>
                  <w:marBottom w:val="240"/>
                  <w:divBdr>
                    <w:top w:val="none" w:sz="0" w:space="0" w:color="auto"/>
                    <w:left w:val="none" w:sz="0" w:space="0" w:color="auto"/>
                    <w:bottom w:val="none" w:sz="0" w:space="0" w:color="auto"/>
                    <w:right w:val="none" w:sz="0" w:space="0" w:color="auto"/>
                  </w:divBdr>
                </w:div>
                <w:div w:id="180752000">
                  <w:marLeft w:val="0"/>
                  <w:marRight w:val="0"/>
                  <w:marTop w:val="180"/>
                  <w:marBottom w:val="240"/>
                  <w:divBdr>
                    <w:top w:val="none" w:sz="0" w:space="0" w:color="auto"/>
                    <w:left w:val="none" w:sz="0" w:space="0" w:color="auto"/>
                    <w:bottom w:val="none" w:sz="0" w:space="0" w:color="auto"/>
                    <w:right w:val="none" w:sz="0" w:space="0" w:color="auto"/>
                  </w:divBdr>
                </w:div>
                <w:div w:id="1628731461">
                  <w:marLeft w:val="0"/>
                  <w:marRight w:val="0"/>
                  <w:marTop w:val="180"/>
                  <w:marBottom w:val="240"/>
                  <w:divBdr>
                    <w:top w:val="none" w:sz="0" w:space="0" w:color="auto"/>
                    <w:left w:val="none" w:sz="0" w:space="0" w:color="auto"/>
                    <w:bottom w:val="none" w:sz="0" w:space="0" w:color="auto"/>
                    <w:right w:val="none" w:sz="0" w:space="0" w:color="auto"/>
                  </w:divBdr>
                </w:div>
                <w:div w:id="567224792">
                  <w:marLeft w:val="0"/>
                  <w:marRight w:val="0"/>
                  <w:marTop w:val="180"/>
                  <w:marBottom w:val="240"/>
                  <w:divBdr>
                    <w:top w:val="none" w:sz="0" w:space="0" w:color="auto"/>
                    <w:left w:val="none" w:sz="0" w:space="0" w:color="auto"/>
                    <w:bottom w:val="none" w:sz="0" w:space="0" w:color="auto"/>
                    <w:right w:val="none" w:sz="0" w:space="0" w:color="auto"/>
                  </w:divBdr>
                </w:div>
                <w:div w:id="1308244672">
                  <w:marLeft w:val="0"/>
                  <w:marRight w:val="0"/>
                  <w:marTop w:val="180"/>
                  <w:marBottom w:val="240"/>
                  <w:divBdr>
                    <w:top w:val="none" w:sz="0" w:space="0" w:color="auto"/>
                    <w:left w:val="none" w:sz="0" w:space="0" w:color="auto"/>
                    <w:bottom w:val="none" w:sz="0" w:space="0" w:color="auto"/>
                    <w:right w:val="none" w:sz="0" w:space="0" w:color="auto"/>
                  </w:divBdr>
                </w:div>
                <w:div w:id="769004467">
                  <w:marLeft w:val="0"/>
                  <w:marRight w:val="0"/>
                  <w:marTop w:val="0"/>
                  <w:marBottom w:val="0"/>
                  <w:divBdr>
                    <w:top w:val="none" w:sz="0" w:space="0" w:color="auto"/>
                    <w:left w:val="none" w:sz="0" w:space="0" w:color="auto"/>
                    <w:bottom w:val="none" w:sz="0" w:space="0" w:color="auto"/>
                    <w:right w:val="none" w:sz="0" w:space="0" w:color="auto"/>
                  </w:divBdr>
                  <w:divsChild>
                    <w:div w:id="203792063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714618919">
      <w:bodyDiv w:val="1"/>
      <w:marLeft w:val="0"/>
      <w:marRight w:val="0"/>
      <w:marTop w:val="0"/>
      <w:marBottom w:val="0"/>
      <w:divBdr>
        <w:top w:val="none" w:sz="0" w:space="0" w:color="auto"/>
        <w:left w:val="none" w:sz="0" w:space="0" w:color="auto"/>
        <w:bottom w:val="none" w:sz="0" w:space="0" w:color="auto"/>
        <w:right w:val="none" w:sz="0" w:space="0" w:color="auto"/>
      </w:divBdr>
      <w:divsChild>
        <w:div w:id="1524200537">
          <w:marLeft w:val="0"/>
          <w:marRight w:val="0"/>
          <w:marTop w:val="0"/>
          <w:marBottom w:val="0"/>
          <w:divBdr>
            <w:top w:val="none" w:sz="0" w:space="0" w:color="auto"/>
            <w:left w:val="none" w:sz="0" w:space="0" w:color="auto"/>
            <w:bottom w:val="none" w:sz="0" w:space="0" w:color="auto"/>
            <w:right w:val="none" w:sz="0" w:space="0" w:color="auto"/>
          </w:divBdr>
        </w:div>
      </w:divsChild>
    </w:div>
    <w:div w:id="725908616">
      <w:bodyDiv w:val="1"/>
      <w:marLeft w:val="0"/>
      <w:marRight w:val="0"/>
      <w:marTop w:val="0"/>
      <w:marBottom w:val="0"/>
      <w:divBdr>
        <w:top w:val="none" w:sz="0" w:space="0" w:color="auto"/>
        <w:left w:val="none" w:sz="0" w:space="0" w:color="auto"/>
        <w:bottom w:val="none" w:sz="0" w:space="0" w:color="auto"/>
        <w:right w:val="none" w:sz="0" w:space="0" w:color="auto"/>
      </w:divBdr>
    </w:div>
    <w:div w:id="792678305">
      <w:bodyDiv w:val="1"/>
      <w:marLeft w:val="0"/>
      <w:marRight w:val="0"/>
      <w:marTop w:val="0"/>
      <w:marBottom w:val="0"/>
      <w:divBdr>
        <w:top w:val="none" w:sz="0" w:space="0" w:color="auto"/>
        <w:left w:val="none" w:sz="0" w:space="0" w:color="auto"/>
        <w:bottom w:val="none" w:sz="0" w:space="0" w:color="auto"/>
        <w:right w:val="none" w:sz="0" w:space="0" w:color="auto"/>
      </w:divBdr>
    </w:div>
    <w:div w:id="806825950">
      <w:bodyDiv w:val="1"/>
      <w:marLeft w:val="0"/>
      <w:marRight w:val="0"/>
      <w:marTop w:val="0"/>
      <w:marBottom w:val="0"/>
      <w:divBdr>
        <w:top w:val="none" w:sz="0" w:space="0" w:color="auto"/>
        <w:left w:val="none" w:sz="0" w:space="0" w:color="auto"/>
        <w:bottom w:val="none" w:sz="0" w:space="0" w:color="auto"/>
        <w:right w:val="none" w:sz="0" w:space="0" w:color="auto"/>
      </w:divBdr>
    </w:div>
    <w:div w:id="850336883">
      <w:bodyDiv w:val="1"/>
      <w:marLeft w:val="0"/>
      <w:marRight w:val="0"/>
      <w:marTop w:val="0"/>
      <w:marBottom w:val="0"/>
      <w:divBdr>
        <w:top w:val="none" w:sz="0" w:space="0" w:color="auto"/>
        <w:left w:val="none" w:sz="0" w:space="0" w:color="auto"/>
        <w:bottom w:val="none" w:sz="0" w:space="0" w:color="auto"/>
        <w:right w:val="none" w:sz="0" w:space="0" w:color="auto"/>
      </w:divBdr>
    </w:div>
    <w:div w:id="851337970">
      <w:bodyDiv w:val="1"/>
      <w:marLeft w:val="0"/>
      <w:marRight w:val="0"/>
      <w:marTop w:val="0"/>
      <w:marBottom w:val="0"/>
      <w:divBdr>
        <w:top w:val="none" w:sz="0" w:space="0" w:color="auto"/>
        <w:left w:val="none" w:sz="0" w:space="0" w:color="auto"/>
        <w:bottom w:val="none" w:sz="0" w:space="0" w:color="auto"/>
        <w:right w:val="none" w:sz="0" w:space="0" w:color="auto"/>
      </w:divBdr>
    </w:div>
    <w:div w:id="904023005">
      <w:bodyDiv w:val="1"/>
      <w:marLeft w:val="0"/>
      <w:marRight w:val="0"/>
      <w:marTop w:val="0"/>
      <w:marBottom w:val="0"/>
      <w:divBdr>
        <w:top w:val="none" w:sz="0" w:space="0" w:color="auto"/>
        <w:left w:val="none" w:sz="0" w:space="0" w:color="auto"/>
        <w:bottom w:val="none" w:sz="0" w:space="0" w:color="auto"/>
        <w:right w:val="none" w:sz="0" w:space="0" w:color="auto"/>
      </w:divBdr>
    </w:div>
    <w:div w:id="945115811">
      <w:bodyDiv w:val="1"/>
      <w:marLeft w:val="0"/>
      <w:marRight w:val="0"/>
      <w:marTop w:val="0"/>
      <w:marBottom w:val="0"/>
      <w:divBdr>
        <w:top w:val="none" w:sz="0" w:space="0" w:color="auto"/>
        <w:left w:val="none" w:sz="0" w:space="0" w:color="auto"/>
        <w:bottom w:val="none" w:sz="0" w:space="0" w:color="auto"/>
        <w:right w:val="none" w:sz="0" w:space="0" w:color="auto"/>
      </w:divBdr>
    </w:div>
    <w:div w:id="946234199">
      <w:bodyDiv w:val="1"/>
      <w:marLeft w:val="0"/>
      <w:marRight w:val="0"/>
      <w:marTop w:val="0"/>
      <w:marBottom w:val="0"/>
      <w:divBdr>
        <w:top w:val="none" w:sz="0" w:space="0" w:color="auto"/>
        <w:left w:val="none" w:sz="0" w:space="0" w:color="auto"/>
        <w:bottom w:val="none" w:sz="0" w:space="0" w:color="auto"/>
        <w:right w:val="none" w:sz="0" w:space="0" w:color="auto"/>
      </w:divBdr>
    </w:div>
    <w:div w:id="1003817323">
      <w:bodyDiv w:val="1"/>
      <w:marLeft w:val="0"/>
      <w:marRight w:val="0"/>
      <w:marTop w:val="0"/>
      <w:marBottom w:val="0"/>
      <w:divBdr>
        <w:top w:val="none" w:sz="0" w:space="0" w:color="auto"/>
        <w:left w:val="none" w:sz="0" w:space="0" w:color="auto"/>
        <w:bottom w:val="none" w:sz="0" w:space="0" w:color="auto"/>
        <w:right w:val="none" w:sz="0" w:space="0" w:color="auto"/>
      </w:divBdr>
    </w:div>
    <w:div w:id="1049959429">
      <w:bodyDiv w:val="1"/>
      <w:marLeft w:val="0"/>
      <w:marRight w:val="0"/>
      <w:marTop w:val="0"/>
      <w:marBottom w:val="0"/>
      <w:divBdr>
        <w:top w:val="none" w:sz="0" w:space="0" w:color="auto"/>
        <w:left w:val="none" w:sz="0" w:space="0" w:color="auto"/>
        <w:bottom w:val="none" w:sz="0" w:space="0" w:color="auto"/>
        <w:right w:val="none" w:sz="0" w:space="0" w:color="auto"/>
      </w:divBdr>
    </w:div>
    <w:div w:id="1076048283">
      <w:bodyDiv w:val="1"/>
      <w:marLeft w:val="0"/>
      <w:marRight w:val="0"/>
      <w:marTop w:val="0"/>
      <w:marBottom w:val="0"/>
      <w:divBdr>
        <w:top w:val="none" w:sz="0" w:space="0" w:color="auto"/>
        <w:left w:val="none" w:sz="0" w:space="0" w:color="auto"/>
        <w:bottom w:val="none" w:sz="0" w:space="0" w:color="auto"/>
        <w:right w:val="none" w:sz="0" w:space="0" w:color="auto"/>
      </w:divBdr>
    </w:div>
    <w:div w:id="1088384713">
      <w:bodyDiv w:val="1"/>
      <w:marLeft w:val="0"/>
      <w:marRight w:val="0"/>
      <w:marTop w:val="0"/>
      <w:marBottom w:val="0"/>
      <w:divBdr>
        <w:top w:val="none" w:sz="0" w:space="0" w:color="auto"/>
        <w:left w:val="none" w:sz="0" w:space="0" w:color="auto"/>
        <w:bottom w:val="none" w:sz="0" w:space="0" w:color="auto"/>
        <w:right w:val="none" w:sz="0" w:space="0" w:color="auto"/>
      </w:divBdr>
      <w:divsChild>
        <w:div w:id="754713785">
          <w:marLeft w:val="0"/>
          <w:marRight w:val="0"/>
          <w:marTop w:val="0"/>
          <w:marBottom w:val="0"/>
          <w:divBdr>
            <w:top w:val="none" w:sz="0" w:space="0" w:color="auto"/>
            <w:left w:val="none" w:sz="0" w:space="0" w:color="auto"/>
            <w:bottom w:val="none" w:sz="0" w:space="0" w:color="auto"/>
            <w:right w:val="none" w:sz="0" w:space="0" w:color="auto"/>
          </w:divBdr>
        </w:div>
      </w:divsChild>
    </w:div>
    <w:div w:id="1113867011">
      <w:bodyDiv w:val="1"/>
      <w:marLeft w:val="0"/>
      <w:marRight w:val="0"/>
      <w:marTop w:val="0"/>
      <w:marBottom w:val="0"/>
      <w:divBdr>
        <w:top w:val="none" w:sz="0" w:space="0" w:color="auto"/>
        <w:left w:val="none" w:sz="0" w:space="0" w:color="auto"/>
        <w:bottom w:val="none" w:sz="0" w:space="0" w:color="auto"/>
        <w:right w:val="none" w:sz="0" w:space="0" w:color="auto"/>
      </w:divBdr>
    </w:div>
    <w:div w:id="1175455823">
      <w:bodyDiv w:val="1"/>
      <w:marLeft w:val="0"/>
      <w:marRight w:val="0"/>
      <w:marTop w:val="0"/>
      <w:marBottom w:val="0"/>
      <w:divBdr>
        <w:top w:val="none" w:sz="0" w:space="0" w:color="auto"/>
        <w:left w:val="none" w:sz="0" w:space="0" w:color="auto"/>
        <w:bottom w:val="none" w:sz="0" w:space="0" w:color="auto"/>
        <w:right w:val="none" w:sz="0" w:space="0" w:color="auto"/>
      </w:divBdr>
    </w:div>
    <w:div w:id="1204634776">
      <w:bodyDiv w:val="1"/>
      <w:marLeft w:val="0"/>
      <w:marRight w:val="0"/>
      <w:marTop w:val="0"/>
      <w:marBottom w:val="0"/>
      <w:divBdr>
        <w:top w:val="none" w:sz="0" w:space="0" w:color="auto"/>
        <w:left w:val="none" w:sz="0" w:space="0" w:color="auto"/>
        <w:bottom w:val="none" w:sz="0" w:space="0" w:color="auto"/>
        <w:right w:val="none" w:sz="0" w:space="0" w:color="auto"/>
      </w:divBdr>
    </w:div>
    <w:div w:id="1381438085">
      <w:bodyDiv w:val="1"/>
      <w:marLeft w:val="0"/>
      <w:marRight w:val="0"/>
      <w:marTop w:val="0"/>
      <w:marBottom w:val="0"/>
      <w:divBdr>
        <w:top w:val="none" w:sz="0" w:space="0" w:color="auto"/>
        <w:left w:val="none" w:sz="0" w:space="0" w:color="auto"/>
        <w:bottom w:val="none" w:sz="0" w:space="0" w:color="auto"/>
        <w:right w:val="none" w:sz="0" w:space="0" w:color="auto"/>
      </w:divBdr>
    </w:div>
    <w:div w:id="1387070495">
      <w:bodyDiv w:val="1"/>
      <w:marLeft w:val="0"/>
      <w:marRight w:val="0"/>
      <w:marTop w:val="0"/>
      <w:marBottom w:val="0"/>
      <w:divBdr>
        <w:top w:val="none" w:sz="0" w:space="0" w:color="auto"/>
        <w:left w:val="none" w:sz="0" w:space="0" w:color="auto"/>
        <w:bottom w:val="none" w:sz="0" w:space="0" w:color="auto"/>
        <w:right w:val="none" w:sz="0" w:space="0" w:color="auto"/>
      </w:divBdr>
    </w:div>
    <w:div w:id="1412777614">
      <w:bodyDiv w:val="1"/>
      <w:marLeft w:val="0"/>
      <w:marRight w:val="0"/>
      <w:marTop w:val="0"/>
      <w:marBottom w:val="0"/>
      <w:divBdr>
        <w:top w:val="none" w:sz="0" w:space="0" w:color="auto"/>
        <w:left w:val="none" w:sz="0" w:space="0" w:color="auto"/>
        <w:bottom w:val="none" w:sz="0" w:space="0" w:color="auto"/>
        <w:right w:val="none" w:sz="0" w:space="0" w:color="auto"/>
      </w:divBdr>
    </w:div>
    <w:div w:id="1544514300">
      <w:bodyDiv w:val="1"/>
      <w:marLeft w:val="0"/>
      <w:marRight w:val="0"/>
      <w:marTop w:val="0"/>
      <w:marBottom w:val="0"/>
      <w:divBdr>
        <w:top w:val="none" w:sz="0" w:space="0" w:color="auto"/>
        <w:left w:val="none" w:sz="0" w:space="0" w:color="auto"/>
        <w:bottom w:val="none" w:sz="0" w:space="0" w:color="auto"/>
        <w:right w:val="none" w:sz="0" w:space="0" w:color="auto"/>
      </w:divBdr>
    </w:div>
    <w:div w:id="1602760962">
      <w:bodyDiv w:val="1"/>
      <w:marLeft w:val="0"/>
      <w:marRight w:val="0"/>
      <w:marTop w:val="0"/>
      <w:marBottom w:val="0"/>
      <w:divBdr>
        <w:top w:val="none" w:sz="0" w:space="0" w:color="auto"/>
        <w:left w:val="none" w:sz="0" w:space="0" w:color="auto"/>
        <w:bottom w:val="none" w:sz="0" w:space="0" w:color="auto"/>
        <w:right w:val="none" w:sz="0" w:space="0" w:color="auto"/>
      </w:divBdr>
    </w:div>
    <w:div w:id="1612513707">
      <w:bodyDiv w:val="1"/>
      <w:marLeft w:val="0"/>
      <w:marRight w:val="0"/>
      <w:marTop w:val="0"/>
      <w:marBottom w:val="0"/>
      <w:divBdr>
        <w:top w:val="none" w:sz="0" w:space="0" w:color="auto"/>
        <w:left w:val="none" w:sz="0" w:space="0" w:color="auto"/>
        <w:bottom w:val="none" w:sz="0" w:space="0" w:color="auto"/>
        <w:right w:val="none" w:sz="0" w:space="0" w:color="auto"/>
      </w:divBdr>
    </w:div>
    <w:div w:id="1759936357">
      <w:bodyDiv w:val="1"/>
      <w:marLeft w:val="0"/>
      <w:marRight w:val="0"/>
      <w:marTop w:val="0"/>
      <w:marBottom w:val="0"/>
      <w:divBdr>
        <w:top w:val="none" w:sz="0" w:space="0" w:color="auto"/>
        <w:left w:val="none" w:sz="0" w:space="0" w:color="auto"/>
        <w:bottom w:val="none" w:sz="0" w:space="0" w:color="auto"/>
        <w:right w:val="none" w:sz="0" w:space="0" w:color="auto"/>
      </w:divBdr>
    </w:div>
    <w:div w:id="1926449729">
      <w:bodyDiv w:val="1"/>
      <w:marLeft w:val="0"/>
      <w:marRight w:val="0"/>
      <w:marTop w:val="0"/>
      <w:marBottom w:val="0"/>
      <w:divBdr>
        <w:top w:val="none" w:sz="0" w:space="0" w:color="auto"/>
        <w:left w:val="none" w:sz="0" w:space="0" w:color="auto"/>
        <w:bottom w:val="none" w:sz="0" w:space="0" w:color="auto"/>
        <w:right w:val="none" w:sz="0" w:space="0" w:color="auto"/>
      </w:divBdr>
    </w:div>
    <w:div w:id="1934392102">
      <w:bodyDiv w:val="1"/>
      <w:marLeft w:val="0"/>
      <w:marRight w:val="0"/>
      <w:marTop w:val="0"/>
      <w:marBottom w:val="0"/>
      <w:divBdr>
        <w:top w:val="none" w:sz="0" w:space="0" w:color="auto"/>
        <w:left w:val="none" w:sz="0" w:space="0" w:color="auto"/>
        <w:bottom w:val="none" w:sz="0" w:space="0" w:color="auto"/>
        <w:right w:val="none" w:sz="0" w:space="0" w:color="auto"/>
      </w:divBdr>
    </w:div>
    <w:div w:id="1945767932">
      <w:bodyDiv w:val="1"/>
      <w:marLeft w:val="0"/>
      <w:marRight w:val="0"/>
      <w:marTop w:val="0"/>
      <w:marBottom w:val="0"/>
      <w:divBdr>
        <w:top w:val="none" w:sz="0" w:space="0" w:color="auto"/>
        <w:left w:val="none" w:sz="0" w:space="0" w:color="auto"/>
        <w:bottom w:val="none" w:sz="0" w:space="0" w:color="auto"/>
        <w:right w:val="none" w:sz="0" w:space="0" w:color="auto"/>
      </w:divBdr>
    </w:div>
    <w:div w:id="2068601981">
      <w:bodyDiv w:val="1"/>
      <w:marLeft w:val="0"/>
      <w:marRight w:val="0"/>
      <w:marTop w:val="0"/>
      <w:marBottom w:val="0"/>
      <w:divBdr>
        <w:top w:val="none" w:sz="0" w:space="0" w:color="auto"/>
        <w:left w:val="none" w:sz="0" w:space="0" w:color="auto"/>
        <w:bottom w:val="none" w:sz="0" w:space="0" w:color="auto"/>
        <w:right w:val="none" w:sz="0" w:space="0" w:color="auto"/>
      </w:divBdr>
    </w:div>
    <w:div w:id="2136286919">
      <w:bodyDiv w:val="1"/>
      <w:marLeft w:val="0"/>
      <w:marRight w:val="0"/>
      <w:marTop w:val="0"/>
      <w:marBottom w:val="0"/>
      <w:divBdr>
        <w:top w:val="none" w:sz="0" w:space="0" w:color="auto"/>
        <w:left w:val="none" w:sz="0" w:space="0" w:color="auto"/>
        <w:bottom w:val="none" w:sz="0" w:space="0" w:color="auto"/>
        <w:right w:val="none" w:sz="0" w:space="0" w:color="auto"/>
      </w:divBdr>
    </w:div>
    <w:div w:id="213991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5EB8B-4803-462D-BEEC-DF6F56C19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13</Pages>
  <Words>3321</Words>
  <Characters>18930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158</cp:revision>
  <cp:lastPrinted>2026-10-29T00:35:00Z</cp:lastPrinted>
  <dcterms:created xsi:type="dcterms:W3CDTF">2026-10-14T04:34:00Z</dcterms:created>
  <dcterms:modified xsi:type="dcterms:W3CDTF">2026-10-30T08:51:00Z</dcterms:modified>
</cp:coreProperties>
</file>